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00C3" w14:textId="6A5C6AFE" w:rsidR="00F935F6" w:rsidRDefault="00F935F6" w:rsidP="00F935F6"/>
    <w:p w14:paraId="1A1D86ED" w14:textId="09BE9C0C" w:rsidR="00D1078C" w:rsidRDefault="00D1078C">
      <w:pPr>
        <w:jc w:val="right"/>
      </w:pPr>
    </w:p>
    <w:p w14:paraId="1A1D86EE" w14:textId="77777777" w:rsidR="00D1078C" w:rsidRDefault="00D1078C">
      <w:pPr>
        <w:jc w:val="center"/>
        <w:rPr>
          <w:rFonts w:ascii="Arial" w:hAnsi="Arial" w:cs="Arial"/>
          <w:b/>
          <w:bCs/>
          <w:sz w:val="24"/>
          <w:szCs w:val="24"/>
        </w:rPr>
      </w:pPr>
    </w:p>
    <w:p w14:paraId="1A1D86EF" w14:textId="05F7679D" w:rsidR="00D1078C" w:rsidRDefault="00045EFA">
      <w:pPr>
        <w:jc w:val="center"/>
        <w:rPr>
          <w:rFonts w:ascii="Arial" w:hAnsi="Arial" w:cs="Arial"/>
          <w:b/>
          <w:bCs/>
          <w:sz w:val="24"/>
          <w:szCs w:val="24"/>
        </w:rPr>
      </w:pPr>
      <w:r>
        <w:rPr>
          <w:rFonts w:ascii="Arial" w:hAnsi="Arial" w:cs="Arial"/>
          <w:b/>
          <w:bCs/>
          <w:sz w:val="24"/>
          <w:szCs w:val="24"/>
        </w:rPr>
        <w:t xml:space="preserve">School </w:t>
      </w:r>
      <w:r w:rsidR="00B27ACD">
        <w:rPr>
          <w:rFonts w:ascii="Arial" w:hAnsi="Arial" w:cs="Arial"/>
          <w:b/>
          <w:bCs/>
          <w:sz w:val="24"/>
          <w:szCs w:val="24"/>
        </w:rPr>
        <w:t xml:space="preserve">Policy on Unacceptable Actions by </w:t>
      </w:r>
      <w:r w:rsidR="004E12B8">
        <w:rPr>
          <w:rFonts w:ascii="Arial" w:hAnsi="Arial" w:cs="Arial"/>
          <w:b/>
          <w:bCs/>
          <w:sz w:val="24"/>
          <w:szCs w:val="24"/>
        </w:rPr>
        <w:t xml:space="preserve">Parents and </w:t>
      </w:r>
      <w:r w:rsidR="00B27ACD">
        <w:rPr>
          <w:rFonts w:ascii="Arial" w:hAnsi="Arial" w:cs="Arial"/>
          <w:b/>
          <w:bCs/>
          <w:sz w:val="24"/>
          <w:szCs w:val="24"/>
        </w:rPr>
        <w:t xml:space="preserve">Customers: </w:t>
      </w:r>
    </w:p>
    <w:p w14:paraId="2A8F827F" w14:textId="77777777" w:rsidR="00D5292B" w:rsidRDefault="00B27ACD" w:rsidP="00D5292B">
      <w:pPr>
        <w:jc w:val="center"/>
        <w:rPr>
          <w:rFonts w:ascii="Arial" w:hAnsi="Arial" w:cs="Arial"/>
          <w:b/>
          <w:bCs/>
          <w:sz w:val="24"/>
          <w:szCs w:val="24"/>
        </w:rPr>
      </w:pPr>
      <w:r>
        <w:rPr>
          <w:rFonts w:ascii="Arial" w:hAnsi="Arial" w:cs="Arial"/>
          <w:b/>
          <w:bCs/>
          <w:sz w:val="24"/>
          <w:szCs w:val="24"/>
        </w:rPr>
        <w:t xml:space="preserve">Managing </w:t>
      </w:r>
      <w:r w:rsidR="004E12B8">
        <w:rPr>
          <w:rFonts w:ascii="Arial" w:hAnsi="Arial" w:cs="Arial"/>
          <w:b/>
          <w:bCs/>
          <w:sz w:val="24"/>
          <w:szCs w:val="24"/>
        </w:rPr>
        <w:t xml:space="preserve">Parent and </w:t>
      </w:r>
      <w:r>
        <w:rPr>
          <w:rFonts w:ascii="Arial" w:hAnsi="Arial" w:cs="Arial"/>
          <w:b/>
          <w:bCs/>
          <w:sz w:val="24"/>
          <w:szCs w:val="24"/>
        </w:rPr>
        <w:t>Customer Contact in a Fair and Positive Way</w:t>
      </w:r>
      <w:r>
        <w:rPr>
          <w:rFonts w:ascii="Arial" w:hAnsi="Arial" w:cs="Arial"/>
          <w:b/>
          <w:bCs/>
          <w:sz w:val="24"/>
          <w:szCs w:val="24"/>
        </w:rPr>
        <w:br/>
      </w:r>
    </w:p>
    <w:p w14:paraId="41CAB4C0" w14:textId="5FFA90BD" w:rsidR="00813EF0" w:rsidRDefault="00813EF0" w:rsidP="00D5292B">
      <w:pPr>
        <w:jc w:val="center"/>
        <w:rPr>
          <w:rFonts w:ascii="Arial" w:hAnsi="Arial" w:cs="Arial"/>
          <w:b/>
          <w:bCs/>
          <w:sz w:val="24"/>
          <w:szCs w:val="24"/>
        </w:rPr>
      </w:pPr>
      <w:r>
        <w:rPr>
          <w:rFonts w:ascii="Arial" w:hAnsi="Arial" w:cs="Arial"/>
          <w:b/>
          <w:bCs/>
          <w:sz w:val="24"/>
          <w:szCs w:val="24"/>
        </w:rPr>
        <w:t xml:space="preserve">Introduction </w:t>
      </w:r>
    </w:p>
    <w:p w14:paraId="1884FB20" w14:textId="1B62096D" w:rsidR="00813EF0" w:rsidRDefault="1D3C30E4" w:rsidP="00813EF0">
      <w:pPr>
        <w:pStyle w:val="ListParagraph"/>
        <w:numPr>
          <w:ilvl w:val="0"/>
          <w:numId w:val="33"/>
        </w:numPr>
        <w:spacing w:after="0"/>
        <w:ind w:left="360"/>
        <w:rPr>
          <w:rFonts w:ascii="Arial" w:hAnsi="Arial" w:cs="Arial"/>
          <w:sz w:val="24"/>
          <w:szCs w:val="24"/>
        </w:rPr>
      </w:pPr>
      <w:r w:rsidRPr="6E1AEA23">
        <w:rPr>
          <w:rFonts w:ascii="Arial" w:hAnsi="Arial" w:cs="Arial"/>
          <w:sz w:val="24"/>
          <w:szCs w:val="24"/>
        </w:rPr>
        <w:t xml:space="preserve">The Governing Body of </w:t>
      </w:r>
      <w:r w:rsidR="00D5292B">
        <w:rPr>
          <w:rFonts w:ascii="Arial" w:hAnsi="Arial" w:cs="Arial"/>
          <w:sz w:val="24"/>
          <w:szCs w:val="24"/>
        </w:rPr>
        <w:t>Parsonage Farm</w:t>
      </w:r>
      <w:r w:rsidRPr="6E1AEA23">
        <w:rPr>
          <w:rFonts w:ascii="Arial" w:hAnsi="Arial" w:cs="Arial"/>
          <w:sz w:val="24"/>
          <w:szCs w:val="24"/>
        </w:rPr>
        <w:t xml:space="preserve"> </w:t>
      </w:r>
      <w:r w:rsidR="00D5292B">
        <w:rPr>
          <w:rFonts w:ascii="Arial" w:hAnsi="Arial" w:cs="Arial"/>
          <w:sz w:val="24"/>
          <w:szCs w:val="24"/>
        </w:rPr>
        <w:t xml:space="preserve">Nursery &amp; Infant School </w:t>
      </w:r>
      <w:r w:rsidR="1D96DA50" w:rsidRPr="6E1AEA23">
        <w:rPr>
          <w:rFonts w:ascii="Arial" w:hAnsi="Arial" w:cs="Arial"/>
          <w:sz w:val="24"/>
          <w:szCs w:val="24"/>
        </w:rPr>
        <w:t>is</w:t>
      </w:r>
      <w:r w:rsidR="3542F1E0" w:rsidRPr="6E1AEA23">
        <w:rPr>
          <w:rFonts w:ascii="Arial" w:hAnsi="Arial" w:cs="Arial"/>
          <w:sz w:val="24"/>
          <w:szCs w:val="24"/>
        </w:rPr>
        <w:t xml:space="preserve"> committed to providing a high-quality </w:t>
      </w:r>
      <w:r w:rsidR="4788BF69" w:rsidRPr="6E1AEA23">
        <w:rPr>
          <w:rFonts w:ascii="Arial" w:hAnsi="Arial" w:cs="Arial"/>
          <w:sz w:val="24"/>
          <w:szCs w:val="24"/>
        </w:rPr>
        <w:t xml:space="preserve">of </w:t>
      </w:r>
      <w:r w:rsidR="3542F1E0" w:rsidRPr="6E1AEA23">
        <w:rPr>
          <w:rFonts w:ascii="Arial" w:hAnsi="Arial" w:cs="Arial"/>
          <w:sz w:val="24"/>
          <w:szCs w:val="24"/>
        </w:rPr>
        <w:t xml:space="preserve">service at all times to </w:t>
      </w:r>
      <w:r w:rsidR="5C6C54A9" w:rsidRPr="6E1AEA23">
        <w:rPr>
          <w:rFonts w:ascii="Arial" w:hAnsi="Arial" w:cs="Arial"/>
          <w:sz w:val="24"/>
          <w:szCs w:val="24"/>
        </w:rPr>
        <w:t xml:space="preserve">the </w:t>
      </w:r>
      <w:r w:rsidR="0E7BCC74" w:rsidRPr="6E1AEA23">
        <w:rPr>
          <w:rFonts w:ascii="Arial" w:hAnsi="Arial" w:cs="Arial"/>
          <w:sz w:val="24"/>
          <w:szCs w:val="24"/>
        </w:rPr>
        <w:t xml:space="preserve">school </w:t>
      </w:r>
      <w:r w:rsidR="5C6C54A9" w:rsidRPr="6E1AEA23">
        <w:rPr>
          <w:rFonts w:ascii="Arial" w:hAnsi="Arial" w:cs="Arial"/>
          <w:sz w:val="24"/>
          <w:szCs w:val="24"/>
        </w:rPr>
        <w:t>community</w:t>
      </w:r>
      <w:r w:rsidR="3542F1E0" w:rsidRPr="6E1AEA23">
        <w:rPr>
          <w:rFonts w:ascii="Arial" w:hAnsi="Arial" w:cs="Arial"/>
          <w:sz w:val="24"/>
          <w:szCs w:val="24"/>
        </w:rPr>
        <w:t xml:space="preserve">. </w:t>
      </w:r>
    </w:p>
    <w:p w14:paraId="40A2B824" w14:textId="77777777" w:rsidR="00813EF0" w:rsidRDefault="00813EF0" w:rsidP="00813EF0">
      <w:pPr>
        <w:spacing w:after="0"/>
        <w:rPr>
          <w:rFonts w:ascii="Arial" w:hAnsi="Arial" w:cs="Arial"/>
          <w:sz w:val="24"/>
          <w:szCs w:val="24"/>
        </w:rPr>
      </w:pPr>
    </w:p>
    <w:p w14:paraId="3D7F1BCA" w14:textId="75B07190" w:rsidR="00813EF0" w:rsidRDefault="00813EF0" w:rsidP="00813EF0">
      <w:pPr>
        <w:pStyle w:val="ListParagraph"/>
        <w:numPr>
          <w:ilvl w:val="0"/>
          <w:numId w:val="33"/>
        </w:numPr>
        <w:spacing w:after="0"/>
        <w:ind w:left="360"/>
        <w:rPr>
          <w:rFonts w:ascii="Arial" w:hAnsi="Arial" w:cs="Arial"/>
          <w:sz w:val="24"/>
          <w:szCs w:val="24"/>
        </w:rPr>
      </w:pPr>
      <w:r w:rsidRPr="692AD8B8">
        <w:rPr>
          <w:rFonts w:ascii="Arial" w:hAnsi="Arial" w:cs="Arial"/>
          <w:sz w:val="24"/>
          <w:szCs w:val="24"/>
        </w:rPr>
        <w:t xml:space="preserve">The relationships we have with those people can be very different whether they are </w:t>
      </w:r>
      <w:r w:rsidR="005D0044" w:rsidRPr="692AD8B8">
        <w:rPr>
          <w:rFonts w:ascii="Arial" w:hAnsi="Arial" w:cs="Arial"/>
          <w:sz w:val="24"/>
          <w:szCs w:val="24"/>
        </w:rPr>
        <w:t xml:space="preserve">parents or carers of </w:t>
      </w:r>
      <w:r w:rsidR="005025CB" w:rsidRPr="692AD8B8">
        <w:rPr>
          <w:rFonts w:ascii="Arial" w:hAnsi="Arial" w:cs="Arial"/>
          <w:sz w:val="24"/>
          <w:szCs w:val="24"/>
        </w:rPr>
        <w:t>users of our services</w:t>
      </w:r>
      <w:r w:rsidR="005C43EE">
        <w:rPr>
          <w:rFonts w:ascii="Arial" w:hAnsi="Arial" w:cs="Arial"/>
          <w:sz w:val="24"/>
          <w:szCs w:val="24"/>
        </w:rPr>
        <w:t>, suppliers, contractors, L</w:t>
      </w:r>
      <w:r w:rsidR="00E84E26">
        <w:rPr>
          <w:rFonts w:ascii="Arial" w:hAnsi="Arial" w:cs="Arial"/>
          <w:sz w:val="24"/>
          <w:szCs w:val="24"/>
        </w:rPr>
        <w:t>ocal Authority staff</w:t>
      </w:r>
      <w:r w:rsidR="005025CB" w:rsidRPr="692AD8B8">
        <w:rPr>
          <w:rFonts w:ascii="Arial" w:hAnsi="Arial" w:cs="Arial"/>
          <w:sz w:val="24"/>
          <w:szCs w:val="24"/>
        </w:rPr>
        <w:t xml:space="preserve"> </w:t>
      </w:r>
      <w:r w:rsidR="00EA74C1" w:rsidRPr="692AD8B8">
        <w:rPr>
          <w:rFonts w:ascii="Arial" w:hAnsi="Arial" w:cs="Arial"/>
          <w:sz w:val="24"/>
          <w:szCs w:val="24"/>
        </w:rPr>
        <w:t xml:space="preserve">or </w:t>
      </w:r>
      <w:r w:rsidRPr="692AD8B8">
        <w:rPr>
          <w:rFonts w:ascii="Arial" w:hAnsi="Arial" w:cs="Arial"/>
          <w:sz w:val="24"/>
          <w:szCs w:val="24"/>
        </w:rPr>
        <w:t xml:space="preserve">customers of facilities we provide </w:t>
      </w:r>
      <w:r w:rsidR="00EA74C1" w:rsidRPr="692AD8B8">
        <w:rPr>
          <w:rFonts w:ascii="Arial" w:hAnsi="Arial" w:cs="Arial"/>
          <w:sz w:val="24"/>
          <w:szCs w:val="24"/>
        </w:rPr>
        <w:t>(for example those who may hire our premises)</w:t>
      </w:r>
      <w:r w:rsidRPr="692AD8B8">
        <w:rPr>
          <w:rFonts w:ascii="Arial" w:hAnsi="Arial" w:cs="Arial"/>
          <w:sz w:val="24"/>
          <w:szCs w:val="24"/>
        </w:rPr>
        <w:t>.</w:t>
      </w:r>
    </w:p>
    <w:p w14:paraId="5059DEA3" w14:textId="77777777" w:rsidR="00813EF0" w:rsidRDefault="00813EF0" w:rsidP="00813EF0">
      <w:pPr>
        <w:spacing w:after="0"/>
        <w:rPr>
          <w:rFonts w:ascii="Arial" w:hAnsi="Arial" w:cs="Arial"/>
          <w:sz w:val="24"/>
          <w:szCs w:val="24"/>
        </w:rPr>
      </w:pPr>
    </w:p>
    <w:p w14:paraId="22BEED48" w14:textId="0559C30A" w:rsidR="00813EF0" w:rsidRDefault="00813EF0" w:rsidP="00813EF0">
      <w:pPr>
        <w:pStyle w:val="ListParagraph"/>
        <w:numPr>
          <w:ilvl w:val="0"/>
          <w:numId w:val="33"/>
        </w:numPr>
        <w:spacing w:after="0"/>
        <w:ind w:left="360"/>
      </w:pPr>
      <w:r>
        <w:rPr>
          <w:rFonts w:ascii="Arial" w:hAnsi="Arial" w:cs="Arial"/>
          <w:sz w:val="24"/>
          <w:szCs w:val="24"/>
        </w:rPr>
        <w:t xml:space="preserve">For the purposes of this Policy, we will refer to all of these people as </w:t>
      </w:r>
      <w:r w:rsidR="00A050E9">
        <w:rPr>
          <w:rFonts w:ascii="Arial" w:hAnsi="Arial" w:cs="Arial"/>
          <w:sz w:val="24"/>
          <w:szCs w:val="24"/>
        </w:rPr>
        <w:t xml:space="preserve">parents </w:t>
      </w:r>
      <w:r w:rsidR="00A050E9" w:rsidRPr="009514F4">
        <w:rPr>
          <w:rFonts w:ascii="Arial" w:hAnsi="Arial" w:cs="Arial"/>
          <w:sz w:val="24"/>
          <w:szCs w:val="24"/>
        </w:rPr>
        <w:t>and/or</w:t>
      </w:r>
      <w:r w:rsidR="00CC663B">
        <w:rPr>
          <w:rFonts w:ascii="Arial" w:hAnsi="Arial" w:cs="Arial"/>
          <w:sz w:val="24"/>
          <w:szCs w:val="24"/>
        </w:rPr>
        <w:t xml:space="preserve"> </w:t>
      </w:r>
      <w:r>
        <w:rPr>
          <w:rFonts w:ascii="Arial" w:hAnsi="Arial" w:cs="Arial"/>
          <w:sz w:val="24"/>
          <w:szCs w:val="24"/>
        </w:rPr>
        <w:t xml:space="preserve">customers. However, the processes described in this Policy apply to any and all of those possible relationships. Similarly, although at times this Policy may refer to complaints, the principles and processes outlined in this Policy apply to </w:t>
      </w:r>
      <w:r>
        <w:rPr>
          <w:rFonts w:ascii="Arial" w:hAnsi="Arial" w:cs="Arial"/>
          <w:b/>
          <w:bCs/>
          <w:sz w:val="24"/>
          <w:szCs w:val="24"/>
        </w:rPr>
        <w:t>any</w:t>
      </w:r>
      <w:r>
        <w:rPr>
          <w:rFonts w:ascii="Arial" w:hAnsi="Arial" w:cs="Arial"/>
          <w:sz w:val="24"/>
          <w:szCs w:val="24"/>
        </w:rPr>
        <w:t xml:space="preserve"> situation where </w:t>
      </w:r>
      <w:r w:rsidR="009514F4">
        <w:rPr>
          <w:rFonts w:ascii="Arial" w:hAnsi="Arial" w:cs="Arial"/>
          <w:sz w:val="24"/>
          <w:szCs w:val="24"/>
        </w:rPr>
        <w:t>adults</w:t>
      </w:r>
      <w:r>
        <w:rPr>
          <w:rFonts w:ascii="Arial" w:hAnsi="Arial" w:cs="Arial"/>
          <w:sz w:val="24"/>
          <w:szCs w:val="24"/>
        </w:rPr>
        <w:t xml:space="preserve"> act unreasonably towards our staff.</w:t>
      </w:r>
    </w:p>
    <w:p w14:paraId="11A1A35F" w14:textId="77777777" w:rsidR="00813EF0" w:rsidRDefault="00813EF0" w:rsidP="00813EF0">
      <w:pPr>
        <w:spacing w:after="0"/>
        <w:rPr>
          <w:rFonts w:ascii="Arial" w:hAnsi="Arial" w:cs="Arial"/>
          <w:sz w:val="24"/>
          <w:szCs w:val="24"/>
        </w:rPr>
      </w:pPr>
    </w:p>
    <w:p w14:paraId="0105408B" w14:textId="0AED22C6"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 xml:space="preserve">We recognise that there are times when our service may not meet the high </w:t>
      </w:r>
      <w:bookmarkStart w:id="0" w:name="_Int_XV5fvJCH"/>
      <w:r>
        <w:rPr>
          <w:rFonts w:ascii="Arial" w:hAnsi="Arial" w:cs="Arial"/>
          <w:sz w:val="24"/>
          <w:szCs w:val="24"/>
        </w:rPr>
        <w:t>standard</w:t>
      </w:r>
      <w:bookmarkEnd w:id="0"/>
      <w:r>
        <w:rPr>
          <w:rFonts w:ascii="Arial" w:hAnsi="Arial" w:cs="Arial"/>
          <w:sz w:val="24"/>
          <w:szCs w:val="24"/>
        </w:rPr>
        <w:t xml:space="preserve"> we set ourselves, and as a result </w:t>
      </w:r>
      <w:r w:rsidR="00DD13E5">
        <w:rPr>
          <w:rFonts w:ascii="Arial" w:hAnsi="Arial" w:cs="Arial"/>
          <w:sz w:val="24"/>
          <w:szCs w:val="24"/>
        </w:rPr>
        <w:t xml:space="preserve">parents and/or </w:t>
      </w:r>
      <w:r>
        <w:rPr>
          <w:rFonts w:ascii="Arial" w:hAnsi="Arial" w:cs="Arial"/>
          <w:sz w:val="24"/>
          <w:szCs w:val="24"/>
        </w:rPr>
        <w:t xml:space="preserve">customers become inconvenienced. We are committed to dealing with all concerns fairly, fully, and in a timely manner. </w:t>
      </w:r>
    </w:p>
    <w:p w14:paraId="4189BD7B" w14:textId="77777777" w:rsidR="00813EF0" w:rsidRDefault="00813EF0" w:rsidP="00813EF0">
      <w:pPr>
        <w:pStyle w:val="ListParagraph"/>
        <w:rPr>
          <w:rFonts w:ascii="Arial" w:hAnsi="Arial" w:cs="Arial"/>
          <w:sz w:val="24"/>
          <w:szCs w:val="24"/>
        </w:rPr>
      </w:pPr>
    </w:p>
    <w:p w14:paraId="5C36FF3C" w14:textId="77777777"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In return we expect people to be polite and considerate to our staff and allow them to carry out their roles without fear of unreasonable behaviour.</w:t>
      </w:r>
    </w:p>
    <w:p w14:paraId="44EA8726" w14:textId="77777777" w:rsidR="00813EF0" w:rsidRDefault="00813EF0" w:rsidP="00813EF0">
      <w:pPr>
        <w:spacing w:after="0"/>
        <w:rPr>
          <w:rFonts w:ascii="Arial" w:hAnsi="Arial" w:cs="Arial"/>
          <w:sz w:val="24"/>
          <w:szCs w:val="24"/>
        </w:rPr>
      </w:pPr>
    </w:p>
    <w:p w14:paraId="744F9B49" w14:textId="5292264E"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 xml:space="preserve">Usually dealing with concerns is a straightforward process, but in a small number of cases </w:t>
      </w:r>
      <w:r w:rsidR="006169BA">
        <w:rPr>
          <w:rFonts w:ascii="Arial" w:hAnsi="Arial" w:cs="Arial"/>
          <w:sz w:val="24"/>
          <w:szCs w:val="24"/>
        </w:rPr>
        <w:t xml:space="preserve">parents and/or </w:t>
      </w:r>
      <w:r>
        <w:rPr>
          <w:rFonts w:ascii="Arial" w:hAnsi="Arial" w:cs="Arial"/>
          <w:sz w:val="24"/>
          <w:szCs w:val="24"/>
        </w:rPr>
        <w:t>customers pursue their issues in a way that can get in the way of investigating the circumstances, fixing any problems, providing the service or unfairly take staff away from their other duties.</w:t>
      </w:r>
    </w:p>
    <w:p w14:paraId="2D054199" w14:textId="77777777" w:rsidR="00813EF0" w:rsidRDefault="00813EF0" w:rsidP="00813EF0">
      <w:pPr>
        <w:spacing w:after="0"/>
        <w:rPr>
          <w:rFonts w:ascii="Arial" w:hAnsi="Arial" w:cs="Arial"/>
          <w:sz w:val="24"/>
          <w:szCs w:val="24"/>
        </w:rPr>
      </w:pPr>
    </w:p>
    <w:p w14:paraId="3DB24AA5" w14:textId="232788C5" w:rsidR="00813EF0" w:rsidRDefault="3542F1E0" w:rsidP="00813EF0">
      <w:pPr>
        <w:pStyle w:val="ListParagraph"/>
        <w:numPr>
          <w:ilvl w:val="0"/>
          <w:numId w:val="33"/>
        </w:numPr>
        <w:spacing w:after="240"/>
        <w:ind w:left="357" w:hanging="357"/>
        <w:rPr>
          <w:rFonts w:ascii="Arial" w:hAnsi="Arial" w:cs="Arial"/>
          <w:sz w:val="24"/>
          <w:szCs w:val="24"/>
        </w:rPr>
      </w:pPr>
      <w:r w:rsidRPr="6E1AEA23">
        <w:rPr>
          <w:rFonts w:ascii="Arial" w:hAnsi="Arial" w:cs="Arial"/>
          <w:sz w:val="24"/>
          <w:szCs w:val="24"/>
        </w:rPr>
        <w:t xml:space="preserve">The aim of this Policy is to outline what we consider to be unreasonable </w:t>
      </w:r>
      <w:r w:rsidR="4F6D0429" w:rsidRPr="6E1AEA23">
        <w:rPr>
          <w:rFonts w:ascii="Arial" w:hAnsi="Arial" w:cs="Arial"/>
          <w:sz w:val="24"/>
          <w:szCs w:val="24"/>
        </w:rPr>
        <w:t xml:space="preserve">parental or </w:t>
      </w:r>
      <w:r w:rsidRPr="6E1AEA23">
        <w:rPr>
          <w:rFonts w:ascii="Arial" w:hAnsi="Arial" w:cs="Arial"/>
          <w:sz w:val="24"/>
          <w:szCs w:val="24"/>
        </w:rPr>
        <w:t xml:space="preserve">customer actions, the options available to the </w:t>
      </w:r>
      <w:r w:rsidR="748A965E" w:rsidRPr="6E1AEA23">
        <w:rPr>
          <w:rFonts w:ascii="Arial" w:hAnsi="Arial" w:cs="Arial"/>
          <w:sz w:val="24"/>
          <w:szCs w:val="24"/>
        </w:rPr>
        <w:t>school</w:t>
      </w:r>
      <w:r w:rsidRPr="6E1AEA23">
        <w:rPr>
          <w:rFonts w:ascii="Arial" w:hAnsi="Arial" w:cs="Arial"/>
          <w:sz w:val="24"/>
          <w:szCs w:val="24"/>
        </w:rPr>
        <w:t>, and the possible consequences to the individual. It explains how we may restrict or change access to a service</w:t>
      </w:r>
      <w:r w:rsidR="4F7F8D9E" w:rsidRPr="6E1AEA23">
        <w:rPr>
          <w:rFonts w:ascii="Arial" w:hAnsi="Arial" w:cs="Arial"/>
          <w:sz w:val="24"/>
          <w:szCs w:val="24"/>
        </w:rPr>
        <w:t xml:space="preserve"> or further communication</w:t>
      </w:r>
      <w:r w:rsidRPr="6E1AEA23">
        <w:rPr>
          <w:rFonts w:ascii="Arial" w:hAnsi="Arial" w:cs="Arial"/>
          <w:sz w:val="24"/>
          <w:szCs w:val="24"/>
        </w:rPr>
        <w:t xml:space="preserve"> when we consider a </w:t>
      </w:r>
      <w:r w:rsidR="4F6D0429" w:rsidRPr="6E1AEA23">
        <w:rPr>
          <w:rFonts w:ascii="Arial" w:hAnsi="Arial" w:cs="Arial"/>
          <w:sz w:val="24"/>
          <w:szCs w:val="24"/>
        </w:rPr>
        <w:t xml:space="preserve">parent or </w:t>
      </w:r>
      <w:r w:rsidRPr="6E1AEA23">
        <w:rPr>
          <w:rFonts w:ascii="Arial" w:hAnsi="Arial" w:cs="Arial"/>
          <w:sz w:val="24"/>
          <w:szCs w:val="24"/>
        </w:rPr>
        <w:t xml:space="preserve">customer’s actions to be unacceptable. This is to ensure that we can protect our staff and the services we provide to </w:t>
      </w:r>
      <w:r w:rsidR="355927EF" w:rsidRPr="6E1AEA23">
        <w:rPr>
          <w:rFonts w:ascii="Arial" w:hAnsi="Arial" w:cs="Arial"/>
          <w:sz w:val="24"/>
          <w:szCs w:val="24"/>
        </w:rPr>
        <w:t>the school community</w:t>
      </w:r>
      <w:r w:rsidRPr="6E1AEA23">
        <w:rPr>
          <w:rFonts w:ascii="Arial" w:hAnsi="Arial" w:cs="Arial"/>
          <w:sz w:val="24"/>
          <w:szCs w:val="24"/>
        </w:rPr>
        <w:t>.</w:t>
      </w:r>
    </w:p>
    <w:p w14:paraId="7BE68164" w14:textId="77777777" w:rsidR="00813EF0" w:rsidRDefault="00813EF0" w:rsidP="00813EF0">
      <w:pPr>
        <w:spacing w:after="0"/>
        <w:rPr>
          <w:rFonts w:ascii="Arial" w:hAnsi="Arial" w:cs="Arial"/>
          <w:sz w:val="24"/>
          <w:szCs w:val="24"/>
        </w:rPr>
      </w:pPr>
    </w:p>
    <w:p w14:paraId="54FED748" w14:textId="77777777"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We will only invoke the steps contained in this Policy after careful consideration, and in exceptional circumstances. People may have justified concerns but may be pursuing them in an inappropriate way, or they may be intent on pursuing concerns which appear to have no substance, or which have already been investigated and determined.</w:t>
      </w:r>
    </w:p>
    <w:p w14:paraId="4F95CC08" w14:textId="77777777" w:rsidR="00813EF0" w:rsidRDefault="00813EF0" w:rsidP="00813EF0">
      <w:pPr>
        <w:rPr>
          <w:rFonts w:ascii="Arial" w:hAnsi="Arial" w:cs="Arial"/>
          <w:sz w:val="24"/>
          <w:szCs w:val="24"/>
        </w:rPr>
      </w:pPr>
    </w:p>
    <w:p w14:paraId="40C137CE" w14:textId="04128853" w:rsidR="00813EF0" w:rsidRPr="006C3339"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This Policy has been written in line with the published guidance from </w:t>
      </w:r>
      <w:r w:rsidR="101E909B" w:rsidRPr="6E1AEA23">
        <w:rPr>
          <w:rFonts w:ascii="Arial" w:hAnsi="Arial" w:cs="Arial"/>
          <w:sz w:val="24"/>
          <w:szCs w:val="24"/>
        </w:rPr>
        <w:t>Department for Education.</w:t>
      </w:r>
    </w:p>
    <w:p w14:paraId="4F86BF10" w14:textId="77777777" w:rsidR="00813EF0" w:rsidRDefault="00813EF0" w:rsidP="00813EF0">
      <w:pPr>
        <w:pStyle w:val="ListParagraph"/>
        <w:rPr>
          <w:rFonts w:ascii="Arial" w:hAnsi="Arial" w:cs="Arial"/>
          <w:sz w:val="24"/>
          <w:szCs w:val="24"/>
        </w:rPr>
      </w:pPr>
    </w:p>
    <w:p w14:paraId="7F5CB1DC" w14:textId="77777777" w:rsidR="00813EF0" w:rsidRDefault="00813EF0" w:rsidP="00813EF0">
      <w:r>
        <w:rPr>
          <w:rFonts w:ascii="Arial" w:hAnsi="Arial" w:cs="Arial"/>
          <w:b/>
          <w:bCs/>
          <w:sz w:val="24"/>
          <w:szCs w:val="24"/>
        </w:rPr>
        <w:t>Principles</w:t>
      </w:r>
    </w:p>
    <w:p w14:paraId="22203817" w14:textId="77777777" w:rsidR="00813EF0" w:rsidRDefault="00813EF0" w:rsidP="00813EF0">
      <w:pPr>
        <w:pStyle w:val="ListParagraph"/>
        <w:rPr>
          <w:rFonts w:ascii="Arial" w:hAnsi="Arial" w:cs="Arial"/>
          <w:sz w:val="24"/>
          <w:szCs w:val="24"/>
        </w:rPr>
      </w:pPr>
    </w:p>
    <w:p w14:paraId="491484E0"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The approach set out in this Policy is based on the clear understanding that all customers are treated equally, with fairness and respect.</w:t>
      </w:r>
      <w:r>
        <w:rPr>
          <w:rFonts w:ascii="Arial" w:hAnsi="Arial" w:cs="Arial"/>
          <w:sz w:val="24"/>
          <w:szCs w:val="24"/>
        </w:rPr>
        <w:br/>
      </w:r>
    </w:p>
    <w:p w14:paraId="19DE1950" w14:textId="77777777" w:rsidR="006169BA" w:rsidRDefault="00813EF0" w:rsidP="006169BA">
      <w:pPr>
        <w:ind w:left="360"/>
        <w:rPr>
          <w:rFonts w:ascii="Arial" w:hAnsi="Arial" w:cs="Arial"/>
          <w:sz w:val="24"/>
          <w:szCs w:val="24"/>
        </w:rPr>
      </w:pPr>
      <w:r w:rsidRPr="006169BA">
        <w:rPr>
          <w:rFonts w:ascii="Arial" w:hAnsi="Arial" w:cs="Arial"/>
          <w:sz w:val="24"/>
          <w:szCs w:val="24"/>
        </w:rPr>
        <w:t xml:space="preserve">The </w:t>
      </w:r>
      <w:r w:rsidR="00324ACD" w:rsidRPr="006169BA">
        <w:rPr>
          <w:rFonts w:ascii="Arial" w:hAnsi="Arial" w:cs="Arial"/>
          <w:sz w:val="24"/>
          <w:szCs w:val="24"/>
        </w:rPr>
        <w:t>Governing Body</w:t>
      </w:r>
      <w:r w:rsidRPr="006169BA">
        <w:rPr>
          <w:rFonts w:ascii="Arial" w:hAnsi="Arial" w:cs="Arial"/>
          <w:sz w:val="24"/>
          <w:szCs w:val="24"/>
        </w:rPr>
        <w:t xml:space="preserve"> expects that: </w:t>
      </w:r>
    </w:p>
    <w:p w14:paraId="333A59E5" w14:textId="009CDAE8" w:rsidR="00813EF0" w:rsidRPr="006169BA" w:rsidRDefault="3542F1E0" w:rsidP="006169BA">
      <w:pPr>
        <w:pStyle w:val="ListParagraph"/>
        <w:numPr>
          <w:ilvl w:val="0"/>
          <w:numId w:val="34"/>
        </w:numPr>
        <w:rPr>
          <w:rFonts w:ascii="Arial" w:hAnsi="Arial" w:cs="Arial"/>
          <w:sz w:val="24"/>
          <w:szCs w:val="24"/>
        </w:rPr>
      </w:pPr>
      <w:r w:rsidRPr="6E1AEA23">
        <w:rPr>
          <w:rFonts w:ascii="Arial" w:hAnsi="Arial" w:cs="Arial"/>
          <w:sz w:val="24"/>
          <w:szCs w:val="24"/>
        </w:rPr>
        <w:t>All</w:t>
      </w:r>
      <w:r w:rsidR="4F6D0429" w:rsidRPr="6E1AEA23">
        <w:rPr>
          <w:rFonts w:ascii="Arial" w:hAnsi="Arial" w:cs="Arial"/>
          <w:sz w:val="24"/>
          <w:szCs w:val="24"/>
        </w:rPr>
        <w:t xml:space="preserve"> parents and</w:t>
      </w:r>
      <w:r w:rsidRPr="6E1AEA23">
        <w:rPr>
          <w:rFonts w:ascii="Arial" w:hAnsi="Arial" w:cs="Arial"/>
          <w:sz w:val="24"/>
          <w:szCs w:val="24"/>
        </w:rPr>
        <w:t xml:space="preserve"> customers have a right to </w:t>
      </w:r>
      <w:r w:rsidR="114B3AD2" w:rsidRPr="6E1AEA23">
        <w:rPr>
          <w:rFonts w:ascii="Arial" w:hAnsi="Arial" w:cs="Arial"/>
          <w:sz w:val="24"/>
          <w:szCs w:val="24"/>
        </w:rPr>
        <w:t>be treated fairly</w:t>
      </w:r>
      <w:r w:rsidRPr="6E1AEA23">
        <w:rPr>
          <w:rFonts w:ascii="Arial" w:hAnsi="Arial" w:cs="Arial"/>
          <w:sz w:val="24"/>
          <w:szCs w:val="24"/>
        </w:rPr>
        <w:t xml:space="preserve">. If access </w:t>
      </w:r>
      <w:r w:rsidR="491547AD" w:rsidRPr="6E1AEA23">
        <w:rPr>
          <w:rFonts w:ascii="Arial" w:hAnsi="Arial" w:cs="Arial"/>
          <w:sz w:val="24"/>
          <w:szCs w:val="24"/>
        </w:rPr>
        <w:t xml:space="preserve">to </w:t>
      </w:r>
      <w:r w:rsidR="56462C1F" w:rsidRPr="6E1AEA23">
        <w:rPr>
          <w:rFonts w:ascii="Arial" w:hAnsi="Arial" w:cs="Arial"/>
          <w:sz w:val="24"/>
          <w:szCs w:val="24"/>
        </w:rPr>
        <w:t>a service or further communication</w:t>
      </w:r>
      <w:r w:rsidR="491547AD" w:rsidRPr="6E1AEA23">
        <w:rPr>
          <w:rFonts w:ascii="Arial" w:hAnsi="Arial" w:cs="Arial"/>
          <w:sz w:val="24"/>
          <w:szCs w:val="24"/>
        </w:rPr>
        <w:t xml:space="preserve"> </w:t>
      </w:r>
      <w:r w:rsidRPr="6E1AEA23">
        <w:rPr>
          <w:rFonts w:ascii="Arial" w:hAnsi="Arial" w:cs="Arial"/>
          <w:sz w:val="24"/>
          <w:szCs w:val="24"/>
        </w:rPr>
        <w:t>is to be restricted, there must be a very good reason</w:t>
      </w:r>
    </w:p>
    <w:p w14:paraId="60977BD5" w14:textId="77777777"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All issues are considered on their merits</w:t>
      </w:r>
    </w:p>
    <w:p w14:paraId="2E768BD2" w14:textId="0A7AA487"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Even if a </w:t>
      </w:r>
      <w:r w:rsidR="006169BA">
        <w:rPr>
          <w:rFonts w:ascii="Arial" w:hAnsi="Arial" w:cs="Arial"/>
          <w:sz w:val="24"/>
          <w:szCs w:val="24"/>
        </w:rPr>
        <w:t xml:space="preserve">parent or </w:t>
      </w:r>
      <w:r>
        <w:rPr>
          <w:rFonts w:ascii="Arial" w:hAnsi="Arial" w:cs="Arial"/>
          <w:sz w:val="24"/>
          <w:szCs w:val="24"/>
        </w:rPr>
        <w:t>customer’s actions seem unreasonable, they may still have a valid issue. Someone may have a legitimate complaint but express it unreasonably</w:t>
      </w:r>
    </w:p>
    <w:p w14:paraId="14DED148" w14:textId="1FB5C67F"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Anger could be an understandable and, to some degree, an acceptable emotion among frustrated</w:t>
      </w:r>
      <w:r w:rsidR="006169BA">
        <w:rPr>
          <w:rFonts w:ascii="Arial" w:hAnsi="Arial" w:cs="Arial"/>
          <w:sz w:val="24"/>
          <w:szCs w:val="24"/>
        </w:rPr>
        <w:t xml:space="preserve"> parents or</w:t>
      </w:r>
      <w:r>
        <w:rPr>
          <w:rFonts w:ascii="Arial" w:hAnsi="Arial" w:cs="Arial"/>
          <w:sz w:val="24"/>
          <w:szCs w:val="24"/>
        </w:rPr>
        <w:t xml:space="preserve"> customers, as long as it is not expressed through aggression, violence or the use of offensive or discriminatory language</w:t>
      </w:r>
    </w:p>
    <w:p w14:paraId="430F7067" w14:textId="62E0AEBB"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When someone acts unreasonably, it is the substance of the issue (what is alleged to have gone wrong, and its impact) that should dictate the </w:t>
      </w:r>
      <w:r w:rsidR="00531C3B">
        <w:rPr>
          <w:rFonts w:ascii="Arial" w:hAnsi="Arial" w:cs="Arial"/>
          <w:sz w:val="24"/>
          <w:szCs w:val="24"/>
        </w:rPr>
        <w:t>school’s</w:t>
      </w:r>
      <w:r w:rsidR="009354E6">
        <w:rPr>
          <w:rFonts w:ascii="Arial" w:hAnsi="Arial" w:cs="Arial"/>
          <w:sz w:val="24"/>
          <w:szCs w:val="24"/>
        </w:rPr>
        <w:t xml:space="preserve"> </w:t>
      </w:r>
      <w:r>
        <w:rPr>
          <w:rFonts w:ascii="Arial" w:hAnsi="Arial" w:cs="Arial"/>
          <w:sz w:val="24"/>
          <w:szCs w:val="24"/>
        </w:rPr>
        <w:t>actions, including the level of resources dedicated to it, not the demands or actions of the individual</w:t>
      </w:r>
    </w:p>
    <w:p w14:paraId="4257F091" w14:textId="2DF45D9B"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Staff safety and well-being are paramount when dealing with unreasonable </w:t>
      </w:r>
      <w:r w:rsidR="006169BA">
        <w:rPr>
          <w:rFonts w:ascii="Arial" w:hAnsi="Arial" w:cs="Arial"/>
          <w:sz w:val="24"/>
          <w:szCs w:val="24"/>
        </w:rPr>
        <w:t xml:space="preserve">parent or </w:t>
      </w:r>
      <w:r>
        <w:rPr>
          <w:rFonts w:ascii="Arial" w:hAnsi="Arial" w:cs="Arial"/>
          <w:sz w:val="24"/>
          <w:szCs w:val="24"/>
        </w:rPr>
        <w:t>customer conduct.</w:t>
      </w:r>
    </w:p>
    <w:p w14:paraId="42B4B9A6" w14:textId="1C86B1DA" w:rsidR="00813EF0" w:rsidRDefault="3542F1E0" w:rsidP="00813EF0">
      <w:pPr>
        <w:pStyle w:val="ListParagraph"/>
        <w:numPr>
          <w:ilvl w:val="0"/>
          <w:numId w:val="34"/>
        </w:numPr>
        <w:rPr>
          <w:rFonts w:ascii="Arial" w:hAnsi="Arial" w:cs="Arial"/>
          <w:sz w:val="24"/>
          <w:szCs w:val="24"/>
        </w:rPr>
      </w:pPr>
      <w:r w:rsidRPr="6E1AEA23">
        <w:rPr>
          <w:rFonts w:ascii="Arial" w:hAnsi="Arial" w:cs="Arial"/>
          <w:sz w:val="24"/>
          <w:szCs w:val="24"/>
        </w:rPr>
        <w:t xml:space="preserve">The decision to change or restrict a </w:t>
      </w:r>
      <w:r w:rsidR="4F6D0429" w:rsidRPr="6E1AEA23">
        <w:rPr>
          <w:rFonts w:ascii="Arial" w:hAnsi="Arial" w:cs="Arial"/>
          <w:sz w:val="24"/>
          <w:szCs w:val="24"/>
        </w:rPr>
        <w:t xml:space="preserve">parent or </w:t>
      </w:r>
      <w:r w:rsidRPr="6E1AEA23">
        <w:rPr>
          <w:rFonts w:ascii="Arial" w:hAnsi="Arial" w:cs="Arial"/>
          <w:sz w:val="24"/>
          <w:szCs w:val="24"/>
        </w:rPr>
        <w:t xml:space="preserve">customer’s access to </w:t>
      </w:r>
      <w:r w:rsidR="422CB734" w:rsidRPr="6E1AEA23">
        <w:rPr>
          <w:rFonts w:ascii="Arial" w:hAnsi="Arial" w:cs="Arial"/>
          <w:sz w:val="24"/>
          <w:szCs w:val="24"/>
        </w:rPr>
        <w:t>a service or further communication</w:t>
      </w:r>
      <w:r w:rsidRPr="6E1AEA23">
        <w:rPr>
          <w:rFonts w:ascii="Arial" w:hAnsi="Arial" w:cs="Arial"/>
          <w:sz w:val="24"/>
          <w:szCs w:val="24"/>
        </w:rPr>
        <w:t xml:space="preserve"> as a result of their actions will only be made at a </w:t>
      </w:r>
      <w:r w:rsidR="339AB3DE" w:rsidRPr="6E1AEA23">
        <w:rPr>
          <w:rFonts w:ascii="Arial" w:hAnsi="Arial" w:cs="Arial"/>
          <w:sz w:val="24"/>
          <w:szCs w:val="24"/>
        </w:rPr>
        <w:t>Headteacher/Governor</w:t>
      </w:r>
      <w:r w:rsidRPr="6E1AEA23">
        <w:rPr>
          <w:rFonts w:ascii="Arial" w:hAnsi="Arial" w:cs="Arial"/>
          <w:sz w:val="24"/>
          <w:szCs w:val="24"/>
        </w:rPr>
        <w:t xml:space="preserve"> level and in accordance with clearly defined policies and procedures.</w:t>
      </w:r>
    </w:p>
    <w:p w14:paraId="2A430061" w14:textId="7661BB2E" w:rsidR="00813EF0" w:rsidRDefault="3542F1E0" w:rsidP="00813EF0">
      <w:pPr>
        <w:pStyle w:val="ListParagraph"/>
        <w:numPr>
          <w:ilvl w:val="0"/>
          <w:numId w:val="34"/>
        </w:numPr>
        <w:rPr>
          <w:rFonts w:ascii="Arial" w:hAnsi="Arial" w:cs="Arial"/>
          <w:sz w:val="24"/>
          <w:szCs w:val="24"/>
        </w:rPr>
      </w:pPr>
      <w:r w:rsidRPr="6E1AEA23">
        <w:rPr>
          <w:rFonts w:ascii="Arial" w:hAnsi="Arial" w:cs="Arial"/>
          <w:sz w:val="24"/>
          <w:szCs w:val="24"/>
        </w:rPr>
        <w:t xml:space="preserve">Any decision to restrict access  should be proportionate in relation to the impact the unreasonable actions have on staff and/or the </w:t>
      </w:r>
      <w:r w:rsidR="53E26CD8" w:rsidRPr="6E1AEA23">
        <w:rPr>
          <w:rFonts w:ascii="Arial" w:hAnsi="Arial" w:cs="Arial"/>
          <w:sz w:val="24"/>
          <w:szCs w:val="24"/>
        </w:rPr>
        <w:t>school</w:t>
      </w:r>
      <w:r w:rsidRPr="6E1AEA23">
        <w:rPr>
          <w:rFonts w:ascii="Arial" w:hAnsi="Arial" w:cs="Arial"/>
          <w:sz w:val="24"/>
          <w:szCs w:val="24"/>
        </w:rPr>
        <w:t>’s ability to deliver an efficient service. Any restriction should still allow fair access to mandatory services.</w:t>
      </w:r>
      <w:r w:rsidR="00813EF0">
        <w:br/>
      </w:r>
    </w:p>
    <w:p w14:paraId="6772525E" w14:textId="77777777" w:rsidR="00813EF0" w:rsidRDefault="00813EF0" w:rsidP="00813EF0">
      <w:r>
        <w:rPr>
          <w:rFonts w:ascii="Arial" w:hAnsi="Arial" w:cs="Arial"/>
          <w:b/>
          <w:bCs/>
          <w:sz w:val="24"/>
          <w:szCs w:val="24"/>
        </w:rPr>
        <w:t>Definitions</w:t>
      </w:r>
    </w:p>
    <w:p w14:paraId="27CEC4C7" w14:textId="01FE3728" w:rsidR="00813EF0" w:rsidRDefault="3542F1E0" w:rsidP="00813EF0">
      <w:pPr>
        <w:pStyle w:val="ListParagraph"/>
        <w:numPr>
          <w:ilvl w:val="0"/>
          <w:numId w:val="33"/>
        </w:numPr>
        <w:spacing w:after="240"/>
        <w:ind w:left="357" w:hanging="357"/>
        <w:rPr>
          <w:rFonts w:ascii="Arial" w:hAnsi="Arial" w:cs="Arial"/>
          <w:sz w:val="24"/>
          <w:szCs w:val="24"/>
        </w:rPr>
      </w:pPr>
      <w:r w:rsidRPr="6E1AEA23">
        <w:rPr>
          <w:rFonts w:ascii="Arial" w:hAnsi="Arial" w:cs="Arial"/>
          <w:sz w:val="24"/>
          <w:szCs w:val="24"/>
        </w:rPr>
        <w:t xml:space="preserve">Complaint: an expression of dissatisfaction, however made, about </w:t>
      </w:r>
      <w:r w:rsidR="584B0F81" w:rsidRPr="6E1AEA23">
        <w:rPr>
          <w:rFonts w:ascii="Arial" w:hAnsi="Arial" w:cs="Arial"/>
          <w:sz w:val="24"/>
          <w:szCs w:val="24"/>
        </w:rPr>
        <w:t xml:space="preserve">school policies and practices including </w:t>
      </w:r>
      <w:r w:rsidRPr="6E1AEA23">
        <w:rPr>
          <w:rFonts w:ascii="Arial" w:hAnsi="Arial" w:cs="Arial"/>
          <w:sz w:val="24"/>
          <w:szCs w:val="24"/>
        </w:rPr>
        <w:t xml:space="preserve">the standard of service, actions or lack of action by the </w:t>
      </w:r>
      <w:r w:rsidR="53E26CD8" w:rsidRPr="6E1AEA23">
        <w:rPr>
          <w:rFonts w:ascii="Arial" w:hAnsi="Arial" w:cs="Arial"/>
          <w:sz w:val="24"/>
          <w:szCs w:val="24"/>
        </w:rPr>
        <w:t>school</w:t>
      </w:r>
      <w:r w:rsidRPr="6E1AEA23">
        <w:rPr>
          <w:rFonts w:ascii="Arial" w:hAnsi="Arial" w:cs="Arial"/>
          <w:sz w:val="24"/>
          <w:szCs w:val="24"/>
        </w:rPr>
        <w:t xml:space="preserve">, its own staff, or those acting on its behalf, affecting an individual or group of individuals. </w:t>
      </w:r>
      <w:r w:rsidR="00813EF0">
        <w:br/>
      </w:r>
    </w:p>
    <w:p w14:paraId="425FDDF6" w14:textId="47E7F06F" w:rsidR="00813EF0" w:rsidRDefault="00813EF0" w:rsidP="00813EF0">
      <w:pPr>
        <w:pStyle w:val="ListParagraph"/>
        <w:numPr>
          <w:ilvl w:val="0"/>
          <w:numId w:val="33"/>
        </w:numPr>
        <w:spacing w:after="240"/>
        <w:ind w:left="357" w:hanging="357"/>
        <w:rPr>
          <w:rFonts w:ascii="Arial" w:hAnsi="Arial" w:cs="Arial"/>
          <w:sz w:val="24"/>
          <w:szCs w:val="24"/>
        </w:rPr>
      </w:pPr>
      <w:r>
        <w:rPr>
          <w:rFonts w:ascii="Arial" w:hAnsi="Arial" w:cs="Arial"/>
          <w:sz w:val="24"/>
          <w:szCs w:val="24"/>
        </w:rPr>
        <w:t>Customer</w:t>
      </w:r>
      <w:r w:rsidR="008F55C8">
        <w:rPr>
          <w:rFonts w:ascii="Arial" w:hAnsi="Arial" w:cs="Arial"/>
          <w:sz w:val="24"/>
          <w:szCs w:val="24"/>
        </w:rPr>
        <w:t xml:space="preserve"> and/or Parent</w:t>
      </w:r>
      <w:r>
        <w:rPr>
          <w:rFonts w:ascii="Arial" w:hAnsi="Arial" w:cs="Arial"/>
          <w:sz w:val="24"/>
          <w:szCs w:val="24"/>
        </w:rPr>
        <w:t xml:space="preserve">: a customer is anyone the </w:t>
      </w:r>
      <w:r w:rsidR="007B04FE">
        <w:rPr>
          <w:rFonts w:ascii="Arial" w:hAnsi="Arial" w:cs="Arial"/>
          <w:sz w:val="24"/>
          <w:szCs w:val="24"/>
        </w:rPr>
        <w:t xml:space="preserve">school </w:t>
      </w:r>
      <w:r>
        <w:rPr>
          <w:rFonts w:ascii="Arial" w:hAnsi="Arial" w:cs="Arial"/>
          <w:sz w:val="24"/>
          <w:szCs w:val="24"/>
        </w:rPr>
        <w:t xml:space="preserve">works with, provides a service </w:t>
      </w:r>
      <w:r w:rsidR="00386C5B">
        <w:rPr>
          <w:rFonts w:ascii="Arial" w:hAnsi="Arial" w:cs="Arial"/>
          <w:sz w:val="24"/>
          <w:szCs w:val="24"/>
        </w:rPr>
        <w:t xml:space="preserve">or response </w:t>
      </w:r>
      <w:r>
        <w:rPr>
          <w:rFonts w:ascii="Arial" w:hAnsi="Arial" w:cs="Arial"/>
          <w:sz w:val="24"/>
          <w:szCs w:val="24"/>
        </w:rPr>
        <w:t xml:space="preserve">to, or provides support to. </w:t>
      </w:r>
      <w:r w:rsidR="00D61CF8">
        <w:rPr>
          <w:rFonts w:ascii="Arial" w:hAnsi="Arial" w:cs="Arial"/>
          <w:sz w:val="24"/>
          <w:szCs w:val="24"/>
        </w:rPr>
        <w:t xml:space="preserve"> Parents are the largest group of customers for the school but the broader customer group inc</w:t>
      </w:r>
      <w:r>
        <w:rPr>
          <w:rFonts w:ascii="Arial" w:hAnsi="Arial" w:cs="Arial"/>
          <w:sz w:val="24"/>
          <w:szCs w:val="24"/>
        </w:rPr>
        <w:t>ludes</w:t>
      </w:r>
      <w:r w:rsidR="007B04FE">
        <w:rPr>
          <w:rFonts w:ascii="Arial" w:hAnsi="Arial" w:cs="Arial"/>
          <w:sz w:val="24"/>
          <w:szCs w:val="24"/>
        </w:rPr>
        <w:t xml:space="preserve"> </w:t>
      </w:r>
      <w:r>
        <w:rPr>
          <w:rFonts w:ascii="Arial" w:hAnsi="Arial" w:cs="Arial"/>
          <w:sz w:val="24"/>
          <w:szCs w:val="24"/>
        </w:rPr>
        <w:t>residents</w:t>
      </w:r>
      <w:r w:rsidR="00DC566E">
        <w:rPr>
          <w:rFonts w:ascii="Arial" w:hAnsi="Arial" w:cs="Arial"/>
          <w:sz w:val="24"/>
          <w:szCs w:val="24"/>
        </w:rPr>
        <w:t xml:space="preserve"> who may use any community provision</w:t>
      </w:r>
      <w:r>
        <w:rPr>
          <w:rFonts w:ascii="Arial" w:hAnsi="Arial" w:cs="Arial"/>
          <w:sz w:val="24"/>
          <w:szCs w:val="24"/>
        </w:rPr>
        <w:t xml:space="preserve">, businesses, visitors, </w:t>
      </w:r>
      <w:r w:rsidR="00C63D54">
        <w:rPr>
          <w:rFonts w:ascii="Arial" w:hAnsi="Arial" w:cs="Arial"/>
          <w:sz w:val="24"/>
          <w:szCs w:val="24"/>
        </w:rPr>
        <w:t xml:space="preserve">interested members of </w:t>
      </w:r>
      <w:r w:rsidR="00C63D54">
        <w:rPr>
          <w:rFonts w:ascii="Arial" w:hAnsi="Arial" w:cs="Arial"/>
          <w:sz w:val="24"/>
          <w:szCs w:val="24"/>
        </w:rPr>
        <w:lastRenderedPageBreak/>
        <w:t xml:space="preserve">the public </w:t>
      </w:r>
      <w:r>
        <w:rPr>
          <w:rFonts w:ascii="Arial" w:hAnsi="Arial" w:cs="Arial"/>
          <w:sz w:val="24"/>
          <w:szCs w:val="24"/>
        </w:rPr>
        <w:t xml:space="preserve">or someone acting on behalf of a </w:t>
      </w:r>
      <w:r w:rsidR="008B21BB">
        <w:rPr>
          <w:rFonts w:ascii="Arial" w:hAnsi="Arial" w:cs="Arial"/>
          <w:sz w:val="24"/>
          <w:szCs w:val="24"/>
        </w:rPr>
        <w:t xml:space="preserve">parent and/or </w:t>
      </w:r>
      <w:r>
        <w:rPr>
          <w:rFonts w:ascii="Arial" w:hAnsi="Arial" w:cs="Arial"/>
          <w:sz w:val="24"/>
          <w:szCs w:val="24"/>
        </w:rPr>
        <w:t>customer e.g. a Councillor, MP or relative.</w:t>
      </w:r>
      <w:r w:rsidR="001E07F6">
        <w:rPr>
          <w:rFonts w:ascii="Arial" w:hAnsi="Arial" w:cs="Arial"/>
          <w:sz w:val="24"/>
          <w:szCs w:val="24"/>
        </w:rPr>
        <w:t xml:space="preserve"> </w:t>
      </w:r>
      <w:r>
        <w:rPr>
          <w:rFonts w:ascii="Arial" w:hAnsi="Arial" w:cs="Arial"/>
          <w:sz w:val="24"/>
          <w:szCs w:val="24"/>
        </w:rPr>
        <w:br/>
      </w:r>
    </w:p>
    <w:p w14:paraId="72D2EDC5" w14:textId="77777777" w:rsidR="00813EF0" w:rsidRDefault="00813EF0" w:rsidP="00813EF0">
      <w:pPr>
        <w:pStyle w:val="ListParagraph"/>
        <w:numPr>
          <w:ilvl w:val="0"/>
          <w:numId w:val="33"/>
        </w:numPr>
        <w:spacing w:after="240"/>
        <w:ind w:left="357" w:hanging="357"/>
      </w:pPr>
      <w:r>
        <w:rPr>
          <w:rFonts w:ascii="Arial" w:hAnsi="Arial" w:cs="Arial"/>
          <w:sz w:val="24"/>
          <w:szCs w:val="24"/>
        </w:rPr>
        <w:t>Harassment:</w:t>
      </w:r>
      <w:r>
        <w:rPr>
          <w:rFonts w:ascii="Open Sans" w:hAnsi="Open Sans" w:cs="Open Sans"/>
          <w:b/>
          <w:bCs/>
          <w:color w:val="565656"/>
          <w:sz w:val="27"/>
          <w:szCs w:val="27"/>
          <w:shd w:val="clear" w:color="auto" w:fill="FFFFFF"/>
        </w:rPr>
        <w:t xml:space="preserve"> </w:t>
      </w:r>
      <w:r>
        <w:rPr>
          <w:rFonts w:ascii="Arial" w:hAnsi="Arial" w:cs="Arial"/>
          <w:sz w:val="24"/>
          <w:szCs w:val="24"/>
        </w:rPr>
        <w:t>behaviour intended to cause a person alarm or distress. The behaviour must occur on more than one occasion, but it does not have the be the same kind of behaviour on each occasion.</w:t>
      </w:r>
      <w:r>
        <w:rPr>
          <w:rFonts w:ascii="Arial" w:hAnsi="Arial" w:cs="Arial"/>
          <w:sz w:val="24"/>
          <w:szCs w:val="24"/>
        </w:rPr>
        <w:br/>
      </w:r>
    </w:p>
    <w:p w14:paraId="20F8A2BE" w14:textId="77777777" w:rsidR="00813EF0" w:rsidRDefault="00813EF0" w:rsidP="00813EF0">
      <w:pPr>
        <w:pStyle w:val="ListParagraph"/>
        <w:numPr>
          <w:ilvl w:val="0"/>
          <w:numId w:val="33"/>
        </w:numPr>
        <w:spacing w:after="240"/>
        <w:ind w:left="357" w:hanging="357"/>
        <w:rPr>
          <w:rFonts w:ascii="Arial" w:hAnsi="Arial" w:cs="Arial"/>
          <w:sz w:val="24"/>
          <w:szCs w:val="24"/>
        </w:rPr>
      </w:pPr>
      <w:r>
        <w:rPr>
          <w:rFonts w:ascii="Arial" w:hAnsi="Arial" w:cs="Arial"/>
          <w:sz w:val="24"/>
          <w:szCs w:val="24"/>
        </w:rPr>
        <w:t>Sexual Harassment: is when someone carries out unwanted sexual behaviour towards another person that makes them feel upset, scared, offended or humiliated.</w:t>
      </w:r>
    </w:p>
    <w:p w14:paraId="7D881661" w14:textId="29BE80D3" w:rsidR="00813EF0" w:rsidRDefault="00813EF0" w:rsidP="00813EF0">
      <w:r>
        <w:rPr>
          <w:rFonts w:ascii="Arial" w:hAnsi="Arial" w:cs="Arial"/>
          <w:b/>
          <w:bCs/>
          <w:sz w:val="24"/>
          <w:szCs w:val="24"/>
        </w:rPr>
        <w:t xml:space="preserve">Unacceptable Actions by </w:t>
      </w:r>
      <w:r w:rsidR="008B21BB">
        <w:rPr>
          <w:rFonts w:ascii="Arial" w:hAnsi="Arial" w:cs="Arial"/>
          <w:b/>
          <w:bCs/>
          <w:sz w:val="24"/>
          <w:szCs w:val="24"/>
        </w:rPr>
        <w:t xml:space="preserve">Parents and/or </w:t>
      </w:r>
      <w:r>
        <w:rPr>
          <w:rFonts w:ascii="Arial" w:hAnsi="Arial" w:cs="Arial"/>
          <w:b/>
          <w:bCs/>
          <w:sz w:val="24"/>
          <w:szCs w:val="24"/>
        </w:rPr>
        <w:t>Customers</w:t>
      </w:r>
    </w:p>
    <w:p w14:paraId="68CF92C1" w14:textId="22BB79EE"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People may act in ways which are out of character when they are in trouble or distressed. There may have been upsetting circumstances in the lead up to an issue coming to us. We do not view behaviour as unacceptable just because a </w:t>
      </w:r>
      <w:r w:rsidR="00E802FB">
        <w:rPr>
          <w:rFonts w:ascii="Arial" w:hAnsi="Arial" w:cs="Arial"/>
          <w:sz w:val="24"/>
          <w:szCs w:val="24"/>
        </w:rPr>
        <w:t xml:space="preserve">parent or </w:t>
      </w:r>
      <w:r>
        <w:rPr>
          <w:rFonts w:ascii="Arial" w:hAnsi="Arial" w:cs="Arial"/>
          <w:sz w:val="24"/>
          <w:szCs w:val="24"/>
        </w:rPr>
        <w:t xml:space="preserve">customer is forceful or determined. </w:t>
      </w:r>
      <w:r>
        <w:rPr>
          <w:rFonts w:ascii="Arial" w:hAnsi="Arial" w:cs="Arial"/>
          <w:sz w:val="24"/>
          <w:szCs w:val="24"/>
        </w:rPr>
        <w:br/>
      </w:r>
    </w:p>
    <w:p w14:paraId="7E3DD857"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 On occasion, behaviour is difficult for an individual member of staff to deal with because it doesn’t conform to the standards they expect or the values they hold. An action is not necessarily unacceptable because a member of staff finds it personally difficult. </w:t>
      </w:r>
      <w:r>
        <w:rPr>
          <w:rFonts w:ascii="Arial" w:hAnsi="Arial" w:cs="Arial"/>
          <w:sz w:val="24"/>
          <w:szCs w:val="24"/>
        </w:rPr>
        <w:br/>
      </w:r>
    </w:p>
    <w:p w14:paraId="25A186D4" w14:textId="6EBE9F7F"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The </w:t>
      </w:r>
      <w:r w:rsidR="1EFA6FE5" w:rsidRPr="6E1AEA23">
        <w:rPr>
          <w:rFonts w:ascii="Arial" w:hAnsi="Arial" w:cs="Arial"/>
          <w:sz w:val="24"/>
          <w:szCs w:val="24"/>
        </w:rPr>
        <w:t>s</w:t>
      </w:r>
      <w:r w:rsidR="6932834C" w:rsidRPr="6E1AEA23">
        <w:rPr>
          <w:rFonts w:ascii="Arial" w:hAnsi="Arial" w:cs="Arial"/>
          <w:sz w:val="24"/>
          <w:szCs w:val="24"/>
        </w:rPr>
        <w:t>chool</w:t>
      </w:r>
      <w:r w:rsidRPr="6E1AEA23">
        <w:rPr>
          <w:rFonts w:ascii="Arial" w:hAnsi="Arial" w:cs="Arial"/>
          <w:sz w:val="24"/>
          <w:szCs w:val="24"/>
        </w:rPr>
        <w:t xml:space="preserve"> endeavours to prevent unacceptable actions from occurring by ensuring that individuals feel that they have been listened to, understood, treated fairly and communicated with appropriately.</w:t>
      </w:r>
      <w:r w:rsidR="00813EF0">
        <w:br/>
      </w:r>
    </w:p>
    <w:p w14:paraId="40BE4B5B" w14:textId="2D2FD7B5" w:rsidR="00813EF0" w:rsidRDefault="00B37FC7" w:rsidP="00813EF0">
      <w:pPr>
        <w:pStyle w:val="ListParagraph"/>
        <w:numPr>
          <w:ilvl w:val="0"/>
          <w:numId w:val="33"/>
        </w:numPr>
        <w:ind w:left="360"/>
        <w:rPr>
          <w:rFonts w:ascii="Arial" w:hAnsi="Arial" w:cs="Arial"/>
          <w:sz w:val="24"/>
          <w:szCs w:val="24"/>
        </w:rPr>
      </w:pPr>
      <w:r>
        <w:rPr>
          <w:rFonts w:ascii="Arial" w:hAnsi="Arial" w:cs="Arial"/>
          <w:sz w:val="24"/>
          <w:szCs w:val="24"/>
        </w:rPr>
        <w:t>Parents and/or c</w:t>
      </w:r>
      <w:r w:rsidR="00813EF0">
        <w:rPr>
          <w:rFonts w:ascii="Arial" w:hAnsi="Arial" w:cs="Arial"/>
          <w:sz w:val="24"/>
          <w:szCs w:val="24"/>
        </w:rPr>
        <w:t xml:space="preserve">ustomers may behave unacceptably in various ways, for example, but not limited to, in person, by telephone, </w:t>
      </w:r>
      <w:r w:rsidR="004F2DB2">
        <w:rPr>
          <w:rFonts w:ascii="Arial" w:hAnsi="Arial" w:cs="Arial"/>
          <w:sz w:val="24"/>
          <w:szCs w:val="24"/>
        </w:rPr>
        <w:t xml:space="preserve">email, </w:t>
      </w:r>
      <w:r w:rsidR="00813EF0">
        <w:rPr>
          <w:rFonts w:ascii="Arial" w:hAnsi="Arial" w:cs="Arial"/>
          <w:sz w:val="24"/>
          <w:szCs w:val="24"/>
        </w:rPr>
        <w:t xml:space="preserve">text or social media. </w:t>
      </w:r>
      <w:r w:rsidR="00813EF0">
        <w:rPr>
          <w:rFonts w:ascii="Arial" w:hAnsi="Arial" w:cs="Arial"/>
          <w:sz w:val="24"/>
          <w:szCs w:val="24"/>
        </w:rPr>
        <w:br/>
      </w:r>
    </w:p>
    <w:p w14:paraId="5F5DC1D1"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Unacceptable actions are grouped under the four headings with details below:</w:t>
      </w:r>
      <w:r>
        <w:rPr>
          <w:rFonts w:ascii="Arial" w:hAnsi="Arial" w:cs="Arial"/>
          <w:sz w:val="24"/>
          <w:szCs w:val="24"/>
        </w:rPr>
        <w:br/>
      </w:r>
    </w:p>
    <w:p w14:paraId="2AE14E03" w14:textId="7777777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aggressive or abusive behaviour: anger which escalates into aggression, threatening behaviour, written or verbal abuse, or unsubstantiated allegations</w:t>
      </w:r>
    </w:p>
    <w:p w14:paraId="207A8FD3" w14:textId="42D87678"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 xml:space="preserve">unreasonable demands: a demand is unreasonable when complying with it would impact substantially on our work or </w:t>
      </w:r>
      <w:r w:rsidR="00537A59">
        <w:rPr>
          <w:rFonts w:ascii="Arial" w:hAnsi="Arial" w:cs="Arial"/>
          <w:sz w:val="24"/>
          <w:szCs w:val="24"/>
        </w:rPr>
        <w:t xml:space="preserve">the day to day provision to pupils and support to other parents or </w:t>
      </w:r>
      <w:r>
        <w:rPr>
          <w:rFonts w:ascii="Arial" w:hAnsi="Arial" w:cs="Arial"/>
          <w:sz w:val="24"/>
          <w:szCs w:val="24"/>
        </w:rPr>
        <w:t>customers</w:t>
      </w:r>
    </w:p>
    <w:p w14:paraId="18EC571D" w14:textId="610A36C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 xml:space="preserve">unreasonable levels of contact: when the amount of time spent dealing with a complaint impacts on our ability to deal with it or with other </w:t>
      </w:r>
      <w:r w:rsidR="002A1EE5">
        <w:rPr>
          <w:rFonts w:ascii="Arial" w:hAnsi="Arial" w:cs="Arial"/>
          <w:sz w:val="24"/>
          <w:szCs w:val="24"/>
        </w:rPr>
        <w:t>parent/customer</w:t>
      </w:r>
      <w:r>
        <w:rPr>
          <w:rFonts w:ascii="Arial" w:hAnsi="Arial" w:cs="Arial"/>
          <w:sz w:val="24"/>
          <w:szCs w:val="24"/>
        </w:rPr>
        <w:t xml:space="preserve"> complaints; this is not the same as persistence which can be a positive advantage when pursuing a complaint</w:t>
      </w:r>
    </w:p>
    <w:p w14:paraId="3DD6B59F" w14:textId="7777777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unreasonable use of the complaints process: when the effect of the repeated complaints is to harass, or to prevent us from pursuing a legitimate aim or from implementing a legitimate decision.</w:t>
      </w:r>
    </w:p>
    <w:p w14:paraId="1C6E4274" w14:textId="77777777" w:rsidR="00B37FC7" w:rsidRDefault="00B37FC7" w:rsidP="00B37FC7">
      <w:pPr>
        <w:ind w:left="720"/>
        <w:rPr>
          <w:rFonts w:ascii="Arial" w:hAnsi="Arial" w:cs="Arial"/>
          <w:sz w:val="24"/>
          <w:szCs w:val="24"/>
        </w:rPr>
      </w:pPr>
    </w:p>
    <w:p w14:paraId="52A17210" w14:textId="77777777" w:rsidR="00B37FC7" w:rsidRPr="00B37FC7" w:rsidRDefault="00B37FC7" w:rsidP="00B37FC7">
      <w:pPr>
        <w:ind w:left="720"/>
        <w:rPr>
          <w:rFonts w:ascii="Arial" w:hAnsi="Arial" w:cs="Arial"/>
          <w:sz w:val="24"/>
          <w:szCs w:val="24"/>
        </w:rPr>
      </w:pPr>
    </w:p>
    <w:p w14:paraId="068A8DEA" w14:textId="77777777" w:rsidR="00813EF0" w:rsidRDefault="00813EF0" w:rsidP="00813EF0">
      <w:bookmarkStart w:id="1" w:name="_Hlk165988396"/>
      <w:r>
        <w:rPr>
          <w:rFonts w:ascii="Arial" w:hAnsi="Arial" w:cs="Arial"/>
          <w:b/>
          <w:bCs/>
          <w:sz w:val="24"/>
          <w:szCs w:val="24"/>
        </w:rPr>
        <w:t>A. Aggressive or abusive behaviour</w:t>
      </w:r>
      <w:bookmarkEnd w:id="1"/>
      <w:r>
        <w:rPr>
          <w:rFonts w:ascii="Arial" w:hAnsi="Arial" w:cs="Arial"/>
          <w:b/>
          <w:bCs/>
          <w:sz w:val="24"/>
          <w:szCs w:val="24"/>
        </w:rPr>
        <w:t xml:space="preserve"> </w:t>
      </w:r>
    </w:p>
    <w:p w14:paraId="3028EA1A" w14:textId="2CE099DD"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lastRenderedPageBreak/>
        <w:t xml:space="preserve">We understand that </w:t>
      </w:r>
      <w:r w:rsidR="0048797E">
        <w:rPr>
          <w:rFonts w:ascii="Arial" w:hAnsi="Arial" w:cs="Arial"/>
          <w:sz w:val="24"/>
          <w:szCs w:val="24"/>
        </w:rPr>
        <w:t>some</w:t>
      </w:r>
      <w:r>
        <w:rPr>
          <w:rFonts w:ascii="Arial" w:hAnsi="Arial" w:cs="Arial"/>
          <w:sz w:val="24"/>
          <w:szCs w:val="24"/>
        </w:rPr>
        <w:t xml:space="preserve"> complainants</w:t>
      </w:r>
      <w:r w:rsidR="0048797E">
        <w:rPr>
          <w:rFonts w:ascii="Arial" w:hAnsi="Arial" w:cs="Arial"/>
          <w:sz w:val="24"/>
          <w:szCs w:val="24"/>
        </w:rPr>
        <w:t xml:space="preserve"> may be</w:t>
      </w:r>
      <w:r>
        <w:rPr>
          <w:rFonts w:ascii="Arial" w:hAnsi="Arial" w:cs="Arial"/>
          <w:sz w:val="24"/>
          <w:szCs w:val="24"/>
        </w:rPr>
        <w:t xml:space="preserve"> angry about the issues they  raise to the </w:t>
      </w:r>
      <w:r w:rsidR="0048797E">
        <w:rPr>
          <w:rFonts w:ascii="Arial" w:hAnsi="Arial" w:cs="Arial"/>
          <w:sz w:val="24"/>
          <w:szCs w:val="24"/>
        </w:rPr>
        <w:t>school</w:t>
      </w:r>
      <w:r>
        <w:rPr>
          <w:rFonts w:ascii="Arial" w:hAnsi="Arial" w:cs="Arial"/>
          <w:sz w:val="24"/>
          <w:szCs w:val="24"/>
        </w:rPr>
        <w:t xml:space="preserve">. If that anger escalates into aggression towards </w:t>
      </w:r>
      <w:r w:rsidR="0048797E">
        <w:rPr>
          <w:rFonts w:ascii="Arial" w:hAnsi="Arial" w:cs="Arial"/>
          <w:sz w:val="24"/>
          <w:szCs w:val="24"/>
        </w:rPr>
        <w:t>school</w:t>
      </w:r>
      <w:r>
        <w:rPr>
          <w:rFonts w:ascii="Arial" w:hAnsi="Arial" w:cs="Arial"/>
          <w:sz w:val="24"/>
          <w:szCs w:val="24"/>
        </w:rPr>
        <w:t xml:space="preserve"> staff, we consider that an unacceptable action and operate a zero-tolerance approach to incidents of harassment, discrimination, bullying and abuse.</w:t>
      </w:r>
      <w:r>
        <w:rPr>
          <w:rFonts w:ascii="Arial" w:hAnsi="Arial" w:cs="Arial"/>
          <w:sz w:val="24"/>
          <w:szCs w:val="24"/>
        </w:rPr>
        <w:br/>
      </w:r>
    </w:p>
    <w:p w14:paraId="2CA9BD8A" w14:textId="580CA386"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Any violence or abuse towards staff </w:t>
      </w:r>
      <w:r w:rsidR="0048797E">
        <w:rPr>
          <w:rFonts w:ascii="Arial" w:hAnsi="Arial" w:cs="Arial"/>
          <w:sz w:val="24"/>
          <w:szCs w:val="24"/>
        </w:rPr>
        <w:t>and</w:t>
      </w:r>
      <w:r w:rsidR="006341A3">
        <w:rPr>
          <w:rFonts w:ascii="Arial" w:hAnsi="Arial" w:cs="Arial"/>
          <w:sz w:val="24"/>
          <w:szCs w:val="24"/>
        </w:rPr>
        <w:t>/or</w:t>
      </w:r>
      <w:r w:rsidR="0048797E">
        <w:rPr>
          <w:rFonts w:ascii="Arial" w:hAnsi="Arial" w:cs="Arial"/>
          <w:sz w:val="24"/>
          <w:szCs w:val="24"/>
        </w:rPr>
        <w:t xml:space="preserve"> governors</w:t>
      </w:r>
      <w:r>
        <w:rPr>
          <w:rFonts w:ascii="Arial" w:hAnsi="Arial" w:cs="Arial"/>
          <w:sz w:val="24"/>
          <w:szCs w:val="24"/>
        </w:rPr>
        <w:t xml:space="preserve"> will not be accepted and may be reported to the Police. </w:t>
      </w:r>
      <w:r>
        <w:rPr>
          <w:rFonts w:ascii="Arial" w:hAnsi="Arial" w:cs="Arial"/>
          <w:sz w:val="24"/>
          <w:szCs w:val="24"/>
        </w:rPr>
        <w:br/>
      </w:r>
    </w:p>
    <w:p w14:paraId="06D925A9" w14:textId="77777777" w:rsidR="00813EF0" w:rsidRDefault="00813EF0" w:rsidP="00813EF0">
      <w:pPr>
        <w:pStyle w:val="ListParagraph"/>
        <w:numPr>
          <w:ilvl w:val="0"/>
          <w:numId w:val="33"/>
        </w:numPr>
        <w:ind w:left="360"/>
      </w:pPr>
      <w:r>
        <w:rPr>
          <w:rFonts w:ascii="Arial" w:hAnsi="Arial" w:cs="Arial"/>
          <w:sz w:val="24"/>
          <w:szCs w:val="24"/>
        </w:rPr>
        <w:t>We use the Health and Safety Executive’s definition of work-related violence as “</w:t>
      </w:r>
      <w:r>
        <w:rPr>
          <w:rFonts w:ascii="Arial" w:hAnsi="Arial" w:cs="Arial"/>
          <w:i/>
          <w:iCs/>
          <w:sz w:val="24"/>
          <w:szCs w:val="24"/>
        </w:rPr>
        <w:t>any incident in which a person is abused, threatened or assaulted in circumstances related to their work”.</w:t>
      </w:r>
      <w:r>
        <w:rPr>
          <w:rFonts w:ascii="Arial" w:hAnsi="Arial" w:cs="Arial"/>
          <w:sz w:val="24"/>
          <w:szCs w:val="24"/>
        </w:rPr>
        <w:t> This includes behaviours which are exhibited outside of the workplace, for example. waiting outside buildings for staff or abuse on social media platforms.</w:t>
      </w:r>
      <w:r>
        <w:rPr>
          <w:rFonts w:ascii="Arial" w:hAnsi="Arial" w:cs="Arial"/>
          <w:sz w:val="24"/>
          <w:szCs w:val="24"/>
        </w:rPr>
        <w:br/>
      </w:r>
    </w:p>
    <w:p w14:paraId="538685A8" w14:textId="77777777" w:rsidR="00813EF0" w:rsidRDefault="00813EF0" w:rsidP="00813EF0">
      <w:pPr>
        <w:pStyle w:val="ListParagraph"/>
        <w:numPr>
          <w:ilvl w:val="0"/>
          <w:numId w:val="33"/>
        </w:numPr>
        <w:ind w:left="360"/>
      </w:pPr>
      <w:r>
        <w:rPr>
          <w:rFonts w:ascii="Arial" w:hAnsi="Arial" w:cs="Arial"/>
          <w:sz w:val="24"/>
          <w:szCs w:val="24"/>
        </w:rPr>
        <w:t>Violence or abuse is not restricted to acts of aggression that may result in physical harm. It also includes behaviour or language, verbal or in writing, that may cause staff to feel afraid, threatened or abused. This includes threats, personal verbal abuse, derogatory remarks and rudeness, along with inflammatory statements and unsubstantiated allegations.</w:t>
      </w:r>
      <w:r>
        <w:rPr>
          <w:rFonts w:ascii="Segoe UI" w:hAnsi="Segoe UI" w:cs="Segoe UI"/>
          <w:color w:val="4E95D9"/>
          <w:sz w:val="18"/>
          <w:szCs w:val="18"/>
          <w:lang w:eastAsia="en-GB"/>
        </w:rPr>
        <w:t xml:space="preserve"> </w:t>
      </w:r>
      <w:r>
        <w:rPr>
          <w:rFonts w:ascii="Arial" w:hAnsi="Arial" w:cs="Arial"/>
          <w:sz w:val="24"/>
          <w:szCs w:val="24"/>
        </w:rPr>
        <w:t>Aggression is non-physical behaviour that could be offensive or is considered threatening; it implies a risk of violence. </w:t>
      </w:r>
      <w:r>
        <w:rPr>
          <w:rFonts w:ascii="Arial" w:hAnsi="Arial" w:cs="Arial"/>
          <w:sz w:val="24"/>
          <w:szCs w:val="24"/>
        </w:rPr>
        <w:br/>
      </w:r>
    </w:p>
    <w:p w14:paraId="6AC25FE3"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We consider abuse to include:</w:t>
      </w:r>
    </w:p>
    <w:p w14:paraId="3DE569D9" w14:textId="77777777" w:rsidR="00813EF0" w:rsidRDefault="00813EF0" w:rsidP="00813EF0">
      <w:pPr>
        <w:pStyle w:val="ListParagraph"/>
        <w:numPr>
          <w:ilvl w:val="0"/>
          <w:numId w:val="36"/>
        </w:numPr>
        <w:rPr>
          <w:rFonts w:ascii="Arial" w:hAnsi="Arial" w:cs="Arial"/>
          <w:sz w:val="24"/>
          <w:szCs w:val="24"/>
        </w:rPr>
      </w:pPr>
      <w:r>
        <w:rPr>
          <w:rFonts w:ascii="Arial" w:hAnsi="Arial" w:cs="Arial"/>
          <w:sz w:val="24"/>
          <w:szCs w:val="24"/>
        </w:rPr>
        <w:t>physical assault, including spitting, use of weapons and throwing objects</w:t>
      </w:r>
    </w:p>
    <w:p w14:paraId="251A7044" w14:textId="77777777" w:rsidR="00813EF0" w:rsidRDefault="00813EF0" w:rsidP="00813EF0">
      <w:pPr>
        <w:pStyle w:val="ListParagraph"/>
        <w:numPr>
          <w:ilvl w:val="0"/>
          <w:numId w:val="36"/>
        </w:numPr>
        <w:rPr>
          <w:rFonts w:ascii="Arial" w:hAnsi="Arial" w:cs="Arial"/>
          <w:sz w:val="24"/>
          <w:szCs w:val="24"/>
        </w:rPr>
      </w:pPr>
      <w:r>
        <w:rPr>
          <w:rFonts w:ascii="Arial" w:hAnsi="Arial" w:cs="Arial"/>
          <w:sz w:val="24"/>
          <w:szCs w:val="24"/>
        </w:rPr>
        <w:t>verbal abuse, intimidation, harassment (including stalking), sexual harassment or threatening behaviour</w:t>
      </w:r>
    </w:p>
    <w:p w14:paraId="0251B0A8" w14:textId="38F7896E" w:rsidR="00813EF0" w:rsidRDefault="3542F1E0" w:rsidP="00813EF0">
      <w:pPr>
        <w:pStyle w:val="ListParagraph"/>
        <w:numPr>
          <w:ilvl w:val="0"/>
          <w:numId w:val="36"/>
        </w:numPr>
        <w:rPr>
          <w:rFonts w:ascii="Arial" w:hAnsi="Arial" w:cs="Arial"/>
          <w:sz w:val="24"/>
          <w:szCs w:val="24"/>
        </w:rPr>
      </w:pPr>
      <w:r w:rsidRPr="6E1AEA23">
        <w:rPr>
          <w:rFonts w:ascii="Arial" w:hAnsi="Arial" w:cs="Arial"/>
          <w:sz w:val="24"/>
          <w:szCs w:val="24"/>
        </w:rPr>
        <w:t xml:space="preserve">discriminatory behaviour based on race, </w:t>
      </w:r>
      <w:r w:rsidR="69B25082" w:rsidRPr="6E1AEA23">
        <w:rPr>
          <w:rFonts w:ascii="Arial" w:hAnsi="Arial" w:cs="Arial"/>
          <w:sz w:val="24"/>
          <w:szCs w:val="24"/>
        </w:rPr>
        <w:t>sex</w:t>
      </w:r>
      <w:r w:rsidRPr="6E1AEA23">
        <w:rPr>
          <w:rFonts w:ascii="Arial" w:hAnsi="Arial" w:cs="Arial"/>
          <w:sz w:val="24"/>
          <w:szCs w:val="24"/>
        </w:rPr>
        <w:t>, sexual orientation, disability or other protected characteristics</w:t>
      </w:r>
    </w:p>
    <w:p w14:paraId="12F2C93E" w14:textId="7935A6B9" w:rsidR="00813EF0" w:rsidRDefault="3542F1E0" w:rsidP="00813EF0">
      <w:pPr>
        <w:pStyle w:val="ListParagraph"/>
        <w:numPr>
          <w:ilvl w:val="0"/>
          <w:numId w:val="36"/>
        </w:numPr>
        <w:rPr>
          <w:rFonts w:ascii="Arial" w:hAnsi="Arial" w:cs="Arial"/>
          <w:sz w:val="24"/>
          <w:szCs w:val="24"/>
        </w:rPr>
      </w:pPr>
      <w:r w:rsidRPr="6E1AEA23">
        <w:rPr>
          <w:rFonts w:ascii="Arial" w:hAnsi="Arial" w:cs="Arial"/>
          <w:sz w:val="24"/>
          <w:szCs w:val="24"/>
        </w:rPr>
        <w:t>malicious communications</w:t>
      </w:r>
      <w:r w:rsidR="19E8ED8C" w:rsidRPr="6E1AEA23">
        <w:rPr>
          <w:rFonts w:ascii="Arial" w:hAnsi="Arial" w:cs="Arial"/>
          <w:sz w:val="24"/>
          <w:szCs w:val="24"/>
        </w:rPr>
        <w:t xml:space="preserve"> in any format</w:t>
      </w:r>
      <w:r w:rsidRPr="6E1AEA23">
        <w:rPr>
          <w:rFonts w:ascii="Arial" w:hAnsi="Arial" w:cs="Arial"/>
          <w:sz w:val="24"/>
          <w:szCs w:val="24"/>
        </w:rPr>
        <w:t xml:space="preserve">, </w:t>
      </w:r>
      <w:r w:rsidR="40FC94CC" w:rsidRPr="6E1AEA23">
        <w:rPr>
          <w:rFonts w:ascii="Arial" w:hAnsi="Arial" w:cs="Arial"/>
          <w:sz w:val="24"/>
          <w:szCs w:val="24"/>
        </w:rPr>
        <w:t>including</w:t>
      </w:r>
      <w:r w:rsidRPr="6E1AEA23">
        <w:rPr>
          <w:rFonts w:ascii="Arial" w:hAnsi="Arial" w:cs="Arial"/>
          <w:sz w:val="24"/>
          <w:szCs w:val="24"/>
        </w:rPr>
        <w:t xml:space="preserve"> by email, </w:t>
      </w:r>
      <w:r w:rsidR="00100DF2">
        <w:rPr>
          <w:rFonts w:ascii="Arial" w:hAnsi="Arial" w:cs="Arial"/>
          <w:sz w:val="24"/>
          <w:szCs w:val="24"/>
        </w:rPr>
        <w:t xml:space="preserve">phone contact, text, </w:t>
      </w:r>
      <w:r w:rsidRPr="6E1AEA23">
        <w:rPr>
          <w:rFonts w:ascii="Arial" w:hAnsi="Arial" w:cs="Arial"/>
          <w:sz w:val="24"/>
          <w:szCs w:val="24"/>
        </w:rPr>
        <w:t>through social media or the post</w:t>
      </w:r>
      <w:r w:rsidR="00813EF0">
        <w:br/>
      </w:r>
    </w:p>
    <w:p w14:paraId="071F0973" w14:textId="77777777" w:rsidR="00813EF0" w:rsidRDefault="00813EF0" w:rsidP="00813EF0">
      <w:r>
        <w:rPr>
          <w:rFonts w:ascii="Arial" w:hAnsi="Arial" w:cs="Arial"/>
          <w:b/>
          <w:bCs/>
          <w:sz w:val="24"/>
          <w:szCs w:val="24"/>
        </w:rPr>
        <w:t xml:space="preserve">B. Unreasonable demands </w:t>
      </w:r>
    </w:p>
    <w:p w14:paraId="4CBA348D" w14:textId="01A7DF76"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 demand becomes unacceptable when it starts to or would if complied with, impact substantially on </w:t>
      </w:r>
      <w:r w:rsidR="33946220" w:rsidRPr="6E1AEA23">
        <w:rPr>
          <w:rFonts w:ascii="Arial" w:hAnsi="Arial" w:cs="Arial"/>
          <w:sz w:val="24"/>
          <w:szCs w:val="24"/>
        </w:rPr>
        <w:t>the operation of the school</w:t>
      </w:r>
      <w:r w:rsidRPr="6E1AEA23">
        <w:rPr>
          <w:rFonts w:ascii="Arial" w:hAnsi="Arial" w:cs="Arial"/>
          <w:sz w:val="24"/>
          <w:szCs w:val="24"/>
        </w:rPr>
        <w:t>. For example, if the demand takes up an excessive amount of staff time and leads to other</w:t>
      </w:r>
      <w:r w:rsidR="4650C1B7" w:rsidRPr="6E1AEA23">
        <w:rPr>
          <w:rFonts w:ascii="Arial" w:hAnsi="Arial" w:cs="Arial"/>
          <w:sz w:val="24"/>
          <w:szCs w:val="24"/>
        </w:rPr>
        <w:t xml:space="preserve"> parents or</w:t>
      </w:r>
      <w:r w:rsidRPr="6E1AEA23">
        <w:rPr>
          <w:rFonts w:ascii="Arial" w:hAnsi="Arial" w:cs="Arial"/>
          <w:sz w:val="24"/>
          <w:szCs w:val="24"/>
        </w:rPr>
        <w:t xml:space="preserve"> customers being disadvantaged.</w:t>
      </w:r>
      <w:r w:rsidR="00813EF0">
        <w:br/>
      </w:r>
    </w:p>
    <w:p w14:paraId="1E7EF2C5"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Examples of actions grouped under this heading include:</w:t>
      </w:r>
    </w:p>
    <w:p w14:paraId="0734387A" w14:textId="77777777"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repeatedly demanding responses within an unreasonable timescale </w:t>
      </w:r>
    </w:p>
    <w:p w14:paraId="796749AD" w14:textId="083338AC"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insisting on seeing or speaking to a particular member of staff when that is not possible, or in the view of the </w:t>
      </w:r>
      <w:r w:rsidR="002A29E7">
        <w:rPr>
          <w:rFonts w:ascii="Arial" w:hAnsi="Arial" w:cs="Arial"/>
          <w:sz w:val="24"/>
          <w:szCs w:val="24"/>
        </w:rPr>
        <w:t>school</w:t>
      </w:r>
      <w:r>
        <w:rPr>
          <w:rFonts w:ascii="Arial" w:hAnsi="Arial" w:cs="Arial"/>
          <w:sz w:val="24"/>
          <w:szCs w:val="24"/>
        </w:rPr>
        <w:t xml:space="preserve"> is not required </w:t>
      </w:r>
    </w:p>
    <w:p w14:paraId="0A827C3E" w14:textId="77777777"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repeatedly changing the substance of an issue, complaint or raising unrelated concerns. </w:t>
      </w:r>
      <w:r>
        <w:rPr>
          <w:rFonts w:ascii="Arial" w:hAnsi="Arial" w:cs="Arial"/>
          <w:sz w:val="24"/>
          <w:szCs w:val="24"/>
        </w:rPr>
        <w:br/>
      </w:r>
    </w:p>
    <w:p w14:paraId="5080E5B8" w14:textId="77777777" w:rsidR="00E602CC" w:rsidRDefault="00E602CC" w:rsidP="00E602CC">
      <w:pPr>
        <w:rPr>
          <w:rFonts w:ascii="Arial" w:hAnsi="Arial" w:cs="Arial"/>
          <w:sz w:val="24"/>
          <w:szCs w:val="24"/>
        </w:rPr>
      </w:pPr>
    </w:p>
    <w:p w14:paraId="451AA97B" w14:textId="77777777" w:rsidR="00E602CC" w:rsidRPr="00E602CC" w:rsidRDefault="00E602CC" w:rsidP="00E602CC">
      <w:pPr>
        <w:rPr>
          <w:rFonts w:ascii="Arial" w:hAnsi="Arial" w:cs="Arial"/>
          <w:sz w:val="24"/>
          <w:szCs w:val="24"/>
        </w:rPr>
      </w:pPr>
    </w:p>
    <w:p w14:paraId="4AE51CE1" w14:textId="77777777" w:rsidR="00813EF0" w:rsidRDefault="00813EF0" w:rsidP="00813EF0">
      <w:r>
        <w:rPr>
          <w:rFonts w:ascii="Arial" w:hAnsi="Arial" w:cs="Arial"/>
          <w:b/>
          <w:bCs/>
          <w:sz w:val="24"/>
          <w:szCs w:val="24"/>
        </w:rPr>
        <w:t>C. Unreasonable levels of contact</w:t>
      </w:r>
    </w:p>
    <w:p w14:paraId="5291D315" w14:textId="15324E5F"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lastRenderedPageBreak/>
        <w:t xml:space="preserve">The volume and duration of contact made to us by an individual can cause problems. This can occur over a short period, such as a number of calls in one day, or it may occur over a longer period of time. This could include the </w:t>
      </w:r>
      <w:r w:rsidR="00E602CC">
        <w:rPr>
          <w:rFonts w:ascii="Arial" w:hAnsi="Arial" w:cs="Arial"/>
          <w:sz w:val="24"/>
          <w:szCs w:val="24"/>
        </w:rPr>
        <w:t xml:space="preserve">parent or </w:t>
      </w:r>
      <w:r>
        <w:rPr>
          <w:rFonts w:ascii="Arial" w:hAnsi="Arial" w:cs="Arial"/>
          <w:sz w:val="24"/>
          <w:szCs w:val="24"/>
        </w:rPr>
        <w:t xml:space="preserve">customer making long telephone calls to us or inundating us with copies of information which have been sent to us already or which are irrelevant to the issues they have raised. </w:t>
      </w:r>
      <w:r>
        <w:rPr>
          <w:rFonts w:ascii="Arial" w:hAnsi="Arial" w:cs="Arial"/>
          <w:sz w:val="24"/>
          <w:szCs w:val="24"/>
        </w:rPr>
        <w:br/>
      </w:r>
    </w:p>
    <w:p w14:paraId="3F5BA352" w14:textId="160AFBEA"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We consider that contact has become unacceptable when the amount of time spent dealing with it impacts on our ability to deal with that </w:t>
      </w:r>
      <w:r w:rsidR="00A013AB">
        <w:rPr>
          <w:rFonts w:ascii="Arial" w:hAnsi="Arial" w:cs="Arial"/>
          <w:sz w:val="24"/>
          <w:szCs w:val="24"/>
        </w:rPr>
        <w:t xml:space="preserve">parent or </w:t>
      </w:r>
      <w:r>
        <w:rPr>
          <w:rFonts w:ascii="Arial" w:hAnsi="Arial" w:cs="Arial"/>
          <w:sz w:val="24"/>
          <w:szCs w:val="24"/>
        </w:rPr>
        <w:t xml:space="preserve">customer or impacts on service provision more broadly. Contact time may involve time spent talking to a </w:t>
      </w:r>
      <w:r w:rsidR="00A013AB">
        <w:rPr>
          <w:rFonts w:ascii="Arial" w:hAnsi="Arial" w:cs="Arial"/>
          <w:sz w:val="24"/>
          <w:szCs w:val="24"/>
        </w:rPr>
        <w:t xml:space="preserve">parent or </w:t>
      </w:r>
      <w:r>
        <w:rPr>
          <w:rFonts w:ascii="Arial" w:hAnsi="Arial" w:cs="Arial"/>
          <w:sz w:val="24"/>
          <w:szCs w:val="24"/>
        </w:rPr>
        <w:t xml:space="preserve">customer on the phone; responding to, reviewing and filing emails; or written correspondence. </w:t>
      </w:r>
      <w:r>
        <w:rPr>
          <w:rFonts w:ascii="Arial" w:hAnsi="Arial" w:cs="Arial"/>
          <w:sz w:val="24"/>
          <w:szCs w:val="24"/>
        </w:rPr>
        <w:br/>
      </w:r>
    </w:p>
    <w:p w14:paraId="399560B3" w14:textId="1F4934D1"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Behaviour that is persistent and unwanted attention that makes a person feel pestered and harassed is also covered under this area. Such behaviour may fall under the definition of stalking or harassment. It includes behaviour that happens two or more times, directed at or towards an individual by another person, which causes the individual to feel alarmed or distressed or to fear violence might be used against them. </w:t>
      </w:r>
      <w:r w:rsidRPr="00A013AB">
        <w:rPr>
          <w:rFonts w:ascii="Arial" w:hAnsi="Arial" w:cs="Arial"/>
          <w:sz w:val="24"/>
          <w:szCs w:val="24"/>
        </w:rPr>
        <w:t xml:space="preserve">The </w:t>
      </w:r>
      <w:r w:rsidR="00A800F3" w:rsidRPr="00A013AB">
        <w:rPr>
          <w:rFonts w:ascii="Arial" w:hAnsi="Arial" w:cs="Arial"/>
          <w:sz w:val="24"/>
          <w:szCs w:val="24"/>
        </w:rPr>
        <w:t>school</w:t>
      </w:r>
      <w:r w:rsidRPr="00A013AB">
        <w:rPr>
          <w:rFonts w:ascii="Arial" w:hAnsi="Arial" w:cs="Arial"/>
          <w:sz w:val="24"/>
          <w:szCs w:val="24"/>
        </w:rPr>
        <w:t xml:space="preserve"> has Stalking &amp; Harassment Guidance for Managers.</w:t>
      </w:r>
      <w:r>
        <w:rPr>
          <w:rFonts w:ascii="Arial" w:hAnsi="Arial" w:cs="Arial"/>
          <w:sz w:val="24"/>
          <w:szCs w:val="24"/>
        </w:rPr>
        <w:br/>
      </w:r>
    </w:p>
    <w:p w14:paraId="32AB79B0" w14:textId="77777777" w:rsidR="00813EF0" w:rsidRDefault="00813EF0" w:rsidP="00813EF0">
      <w:r>
        <w:rPr>
          <w:rFonts w:ascii="Arial" w:hAnsi="Arial" w:cs="Arial"/>
          <w:b/>
          <w:bCs/>
          <w:sz w:val="24"/>
          <w:szCs w:val="24"/>
        </w:rPr>
        <w:t>D. Unreasonable use of the complaints process</w:t>
      </w:r>
    </w:p>
    <w:p w14:paraId="7768136D" w14:textId="4F681D6B" w:rsidR="00813EF0" w:rsidRDefault="24BD1426" w:rsidP="00A60F5E">
      <w:pPr>
        <w:pStyle w:val="ListParagraph"/>
        <w:numPr>
          <w:ilvl w:val="0"/>
          <w:numId w:val="33"/>
        </w:numPr>
        <w:spacing w:line="259" w:lineRule="auto"/>
        <w:ind w:left="360"/>
        <w:rPr>
          <w:rFonts w:ascii="Arial" w:hAnsi="Arial" w:cs="Arial"/>
          <w:sz w:val="24"/>
          <w:szCs w:val="24"/>
        </w:rPr>
      </w:pPr>
      <w:r w:rsidRPr="6E1AEA23">
        <w:rPr>
          <w:rFonts w:ascii="Arial" w:hAnsi="Arial" w:cs="Arial"/>
          <w:sz w:val="24"/>
          <w:szCs w:val="24"/>
        </w:rPr>
        <w:t xml:space="preserve">Parents and </w:t>
      </w:r>
      <w:r w:rsidR="61B3E3B6" w:rsidRPr="6E1AEA23">
        <w:rPr>
          <w:rFonts w:ascii="Arial" w:hAnsi="Arial" w:cs="Arial"/>
          <w:sz w:val="24"/>
          <w:szCs w:val="24"/>
        </w:rPr>
        <w:t>c</w:t>
      </w:r>
      <w:r w:rsidR="3542F1E0" w:rsidRPr="6E1AEA23">
        <w:rPr>
          <w:rFonts w:ascii="Arial" w:hAnsi="Arial" w:cs="Arial"/>
          <w:sz w:val="24"/>
          <w:szCs w:val="24"/>
        </w:rPr>
        <w:t xml:space="preserve">ustomers have the right to </w:t>
      </w:r>
      <w:r w:rsidR="00A60F5E">
        <w:rPr>
          <w:rFonts w:ascii="Arial" w:hAnsi="Arial" w:cs="Arial"/>
          <w:sz w:val="24"/>
          <w:szCs w:val="24"/>
        </w:rPr>
        <w:t>express concerns</w:t>
      </w:r>
      <w:r w:rsidR="00A60F5E" w:rsidRPr="6E1AEA23">
        <w:rPr>
          <w:rFonts w:ascii="Arial" w:hAnsi="Arial" w:cs="Arial"/>
          <w:sz w:val="24"/>
          <w:szCs w:val="24"/>
        </w:rPr>
        <w:t xml:space="preserve"> </w:t>
      </w:r>
      <w:r w:rsidR="400263BA" w:rsidRPr="6E1AEA23">
        <w:rPr>
          <w:rFonts w:ascii="Arial" w:hAnsi="Arial" w:cs="Arial"/>
          <w:sz w:val="24"/>
          <w:szCs w:val="24"/>
        </w:rPr>
        <w:t xml:space="preserve">informally through engagement with senior leaders or formally </w:t>
      </w:r>
      <w:r w:rsidR="3542F1E0" w:rsidRPr="6E1AEA23">
        <w:rPr>
          <w:rFonts w:ascii="Arial" w:hAnsi="Arial" w:cs="Arial"/>
          <w:sz w:val="24"/>
          <w:szCs w:val="24"/>
        </w:rPr>
        <w:t xml:space="preserve">through </w:t>
      </w:r>
      <w:r w:rsidR="400263BA" w:rsidRPr="6E1AEA23">
        <w:rPr>
          <w:rFonts w:ascii="Arial" w:hAnsi="Arial" w:cs="Arial"/>
          <w:sz w:val="24"/>
          <w:szCs w:val="24"/>
        </w:rPr>
        <w:t>the school complaints policy</w:t>
      </w:r>
      <w:r w:rsidR="3542F1E0" w:rsidRPr="6E1AEA23">
        <w:rPr>
          <w:rFonts w:ascii="Arial" w:hAnsi="Arial" w:cs="Arial"/>
          <w:sz w:val="24"/>
          <w:szCs w:val="24"/>
        </w:rPr>
        <w:t xml:space="preserve">. They also have the right to complain more than once </w:t>
      </w:r>
      <w:r w:rsidR="316A918B" w:rsidRPr="6E1AEA23">
        <w:rPr>
          <w:rFonts w:ascii="Arial" w:hAnsi="Arial" w:cs="Arial"/>
          <w:sz w:val="24"/>
          <w:szCs w:val="24"/>
        </w:rPr>
        <w:t>to the school</w:t>
      </w:r>
      <w:r w:rsidR="3542F1E0" w:rsidRPr="6E1AEA23">
        <w:rPr>
          <w:rFonts w:ascii="Arial" w:hAnsi="Arial" w:cs="Arial"/>
          <w:sz w:val="24"/>
          <w:szCs w:val="24"/>
        </w:rPr>
        <w:t>, if subsequent incidents occur</w:t>
      </w:r>
      <w:r w:rsidR="4F2D5E22" w:rsidRPr="6E1AEA23">
        <w:rPr>
          <w:rFonts w:ascii="Arial" w:hAnsi="Arial" w:cs="Arial"/>
          <w:sz w:val="24"/>
          <w:szCs w:val="24"/>
        </w:rPr>
        <w:t xml:space="preserve"> or </w:t>
      </w:r>
      <w:r w:rsidR="609C3034" w:rsidRPr="6E1AEA23">
        <w:rPr>
          <w:rFonts w:ascii="Arial" w:hAnsi="Arial" w:cs="Arial"/>
          <w:sz w:val="24"/>
          <w:szCs w:val="24"/>
        </w:rPr>
        <w:t xml:space="preserve">if their complaint is about a </w:t>
      </w:r>
      <w:r w:rsidR="4F2D5E22" w:rsidRPr="6E1AEA23">
        <w:rPr>
          <w:rFonts w:ascii="Arial" w:hAnsi="Arial" w:cs="Arial"/>
          <w:sz w:val="24"/>
          <w:szCs w:val="24"/>
        </w:rPr>
        <w:t>different matter</w:t>
      </w:r>
      <w:r w:rsidR="609C3034" w:rsidRPr="6E1AEA23">
        <w:rPr>
          <w:rFonts w:ascii="Arial" w:hAnsi="Arial" w:cs="Arial"/>
          <w:sz w:val="24"/>
          <w:szCs w:val="24"/>
        </w:rPr>
        <w:t>.</w:t>
      </w:r>
      <w:r w:rsidR="00A013AB">
        <w:br/>
      </w:r>
    </w:p>
    <w:p w14:paraId="6EBE292B"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This contact becomes unreasonable when the effect of the repeated complaints is to harass, or to prevent us from pursuing a legitimate aim or from implementing a legitimate decision. </w:t>
      </w:r>
      <w:r>
        <w:rPr>
          <w:rFonts w:ascii="Arial" w:hAnsi="Arial" w:cs="Arial"/>
          <w:sz w:val="24"/>
          <w:szCs w:val="24"/>
        </w:rPr>
        <w:br/>
      </w:r>
    </w:p>
    <w:p w14:paraId="103E381B" w14:textId="12F05280"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We consider access to a complaints system to be a critical element of our arrangements, and it will only be in exceptional circumstances that we would consider such repeated use as unacceptable</w:t>
      </w:r>
      <w:r w:rsidRPr="007E619D">
        <w:rPr>
          <w:rFonts w:ascii="Arial" w:hAnsi="Arial" w:cs="Arial"/>
          <w:sz w:val="24"/>
          <w:szCs w:val="24"/>
        </w:rPr>
        <w:t xml:space="preserve">. We reserve the right to </w:t>
      </w:r>
      <w:r w:rsidR="00910C58">
        <w:rPr>
          <w:rFonts w:ascii="Arial" w:hAnsi="Arial" w:cs="Arial"/>
          <w:sz w:val="24"/>
          <w:szCs w:val="24"/>
        </w:rPr>
        <w:t>review complaints and where determined that they are a repeat of an earlier complaint</w:t>
      </w:r>
      <w:r w:rsidR="007F4DF3">
        <w:rPr>
          <w:rFonts w:ascii="Arial" w:hAnsi="Arial" w:cs="Arial"/>
          <w:sz w:val="24"/>
          <w:szCs w:val="24"/>
        </w:rPr>
        <w:t xml:space="preserve">, that complaint may be marked as a serial complaint and not progress through the </w:t>
      </w:r>
      <w:r w:rsidRPr="007E619D">
        <w:rPr>
          <w:rFonts w:ascii="Arial" w:hAnsi="Arial" w:cs="Arial"/>
          <w:sz w:val="24"/>
          <w:szCs w:val="24"/>
        </w:rPr>
        <w:t>complaints process.</w:t>
      </w:r>
      <w:r>
        <w:rPr>
          <w:rFonts w:ascii="Arial" w:hAnsi="Arial" w:cs="Arial"/>
          <w:sz w:val="24"/>
          <w:szCs w:val="24"/>
        </w:rPr>
        <w:t xml:space="preserve"> </w:t>
      </w:r>
      <w:r>
        <w:rPr>
          <w:rFonts w:ascii="Arial" w:hAnsi="Arial" w:cs="Arial"/>
          <w:sz w:val="24"/>
          <w:szCs w:val="24"/>
        </w:rPr>
        <w:br/>
      </w:r>
    </w:p>
    <w:p w14:paraId="3DFB236C" w14:textId="69002C5E" w:rsidR="00813EF0" w:rsidRDefault="00813EF0" w:rsidP="00813EF0">
      <w:r>
        <w:rPr>
          <w:rFonts w:ascii="Arial" w:hAnsi="Arial" w:cs="Arial"/>
          <w:b/>
          <w:bCs/>
          <w:sz w:val="24"/>
          <w:szCs w:val="24"/>
        </w:rPr>
        <w:t xml:space="preserve">Managing Unacceptable Actions by </w:t>
      </w:r>
      <w:r w:rsidR="00946111">
        <w:rPr>
          <w:rFonts w:ascii="Arial" w:hAnsi="Arial" w:cs="Arial"/>
          <w:b/>
          <w:bCs/>
          <w:sz w:val="24"/>
          <w:szCs w:val="24"/>
        </w:rPr>
        <w:t xml:space="preserve">Parents and/or </w:t>
      </w:r>
      <w:r>
        <w:rPr>
          <w:rFonts w:ascii="Arial" w:hAnsi="Arial" w:cs="Arial"/>
          <w:b/>
          <w:bCs/>
          <w:sz w:val="24"/>
          <w:szCs w:val="24"/>
        </w:rPr>
        <w:t>Customers</w:t>
      </w:r>
    </w:p>
    <w:p w14:paraId="668AC83D" w14:textId="66AE2FFE"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The threat or use of physical violence, written or verbal abuse or harassment (including stalking) towards our staff is likely to result in a termination of all direct contact with the </w:t>
      </w:r>
      <w:r w:rsidR="34797C12" w:rsidRPr="6E1AEA23">
        <w:rPr>
          <w:rFonts w:ascii="Arial" w:hAnsi="Arial" w:cs="Arial"/>
          <w:sz w:val="24"/>
          <w:szCs w:val="24"/>
        </w:rPr>
        <w:t>individual</w:t>
      </w:r>
      <w:r w:rsidRPr="6E1AEA23">
        <w:rPr>
          <w:rFonts w:ascii="Arial" w:hAnsi="Arial" w:cs="Arial"/>
          <w:sz w:val="24"/>
          <w:szCs w:val="24"/>
        </w:rPr>
        <w:t xml:space="preserve">. Incidents may be reported to the </w:t>
      </w:r>
      <w:r w:rsidR="06C51307" w:rsidRPr="6E1AEA23">
        <w:rPr>
          <w:rFonts w:ascii="Arial" w:hAnsi="Arial" w:cs="Arial"/>
          <w:sz w:val="24"/>
          <w:szCs w:val="24"/>
        </w:rPr>
        <w:t>P</w:t>
      </w:r>
      <w:r w:rsidRPr="6E1AEA23">
        <w:rPr>
          <w:rFonts w:ascii="Arial" w:hAnsi="Arial" w:cs="Arial"/>
          <w:sz w:val="24"/>
          <w:szCs w:val="24"/>
        </w:rPr>
        <w:t xml:space="preserve">olice. This will always be the case if physical violence is used or threatened, or stalking behaviour is exhibited. </w:t>
      </w:r>
      <w:r w:rsidR="00813EF0">
        <w:br/>
      </w:r>
    </w:p>
    <w:p w14:paraId="7530BC7A" w14:textId="2A25E0C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will not tolerate any correspondence that is abusive to staff. We will tell the </w:t>
      </w:r>
      <w:r w:rsidR="6F0D141A" w:rsidRPr="6E1AEA23">
        <w:rPr>
          <w:rFonts w:ascii="Arial" w:hAnsi="Arial" w:cs="Arial"/>
          <w:sz w:val="24"/>
          <w:szCs w:val="24"/>
        </w:rPr>
        <w:t>individual</w:t>
      </w:r>
      <w:r w:rsidRPr="6E1AEA23">
        <w:rPr>
          <w:rFonts w:ascii="Arial" w:hAnsi="Arial" w:cs="Arial"/>
          <w:sz w:val="24"/>
          <w:szCs w:val="24"/>
        </w:rPr>
        <w:t xml:space="preserve"> that we consider their language offensive, unnecessary and unhelpful </w:t>
      </w:r>
      <w:r w:rsidRPr="6E1AEA23">
        <w:rPr>
          <w:rFonts w:ascii="Arial" w:hAnsi="Arial" w:cs="Arial"/>
          <w:sz w:val="24"/>
          <w:szCs w:val="24"/>
        </w:rPr>
        <w:lastRenderedPageBreak/>
        <w:t xml:space="preserve">and ask them to stop using such language. We will state that we will not respond to their correspondence if the action or behaviour continues and may require that correspondence is resubmitted in an acceptable format. </w:t>
      </w:r>
      <w:r w:rsidR="00813EF0">
        <w:br/>
      </w:r>
    </w:p>
    <w:p w14:paraId="69BB78DF"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Our staff will end phone calls if they consider the caller aggressive, abusive or offensive. Our staff have the right to make this decision, to tell the caller that their behaviour is unacceptable and to end the call if the behaviour persists. </w:t>
      </w:r>
      <w:r>
        <w:rPr>
          <w:rFonts w:ascii="Arial" w:hAnsi="Arial" w:cs="Arial"/>
          <w:sz w:val="24"/>
          <w:szCs w:val="24"/>
        </w:rPr>
        <w:br/>
      </w:r>
    </w:p>
    <w:p w14:paraId="5818FA39" w14:textId="64DA832E"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also view the use of social media networks, for example, but not limited to, Facebook, X (formerly Twitter) and YouTube to be covered by this </w:t>
      </w:r>
      <w:r w:rsidR="29D1EACE" w:rsidRPr="6E1AEA23">
        <w:rPr>
          <w:rFonts w:ascii="Arial" w:hAnsi="Arial" w:cs="Arial"/>
          <w:sz w:val="24"/>
          <w:szCs w:val="24"/>
        </w:rPr>
        <w:t>P</w:t>
      </w:r>
      <w:r w:rsidRPr="6E1AEA23">
        <w:rPr>
          <w:rFonts w:ascii="Arial" w:hAnsi="Arial" w:cs="Arial"/>
          <w:sz w:val="24"/>
          <w:szCs w:val="24"/>
        </w:rPr>
        <w:t>olicy.</w:t>
      </w:r>
      <w:r w:rsidR="00813EF0">
        <w:br/>
      </w:r>
    </w:p>
    <w:p w14:paraId="5144362C" w14:textId="77777777" w:rsidR="00813EF0" w:rsidRDefault="00813EF0" w:rsidP="00400B65">
      <w:pPr>
        <w:pStyle w:val="ListParagraph"/>
        <w:numPr>
          <w:ilvl w:val="0"/>
          <w:numId w:val="33"/>
        </w:numPr>
        <w:ind w:left="360"/>
        <w:rPr>
          <w:rFonts w:ascii="Arial" w:hAnsi="Arial" w:cs="Arial"/>
          <w:sz w:val="24"/>
          <w:szCs w:val="24"/>
        </w:rPr>
      </w:pPr>
      <w:r>
        <w:rPr>
          <w:rFonts w:ascii="Arial" w:hAnsi="Arial" w:cs="Arial"/>
          <w:sz w:val="24"/>
          <w:szCs w:val="24"/>
        </w:rPr>
        <w:t xml:space="preserve">In extreme situations, we may seek a </w:t>
      </w:r>
      <w:proofErr w:type="spellStart"/>
      <w:r>
        <w:rPr>
          <w:rFonts w:ascii="Arial" w:hAnsi="Arial" w:cs="Arial"/>
          <w:sz w:val="24"/>
          <w:szCs w:val="24"/>
        </w:rPr>
        <w:t>prohibitory</w:t>
      </w:r>
      <w:proofErr w:type="spellEnd"/>
      <w:r>
        <w:rPr>
          <w:rFonts w:ascii="Arial" w:hAnsi="Arial" w:cs="Arial"/>
          <w:sz w:val="24"/>
          <w:szCs w:val="24"/>
        </w:rPr>
        <w:t xml:space="preserve"> or preventive injunction against the individual, report incidents to the Police and seek prosecution.</w:t>
      </w:r>
    </w:p>
    <w:p w14:paraId="40DF0B2E" w14:textId="42FA14AD" w:rsidR="00813EF0" w:rsidRDefault="00813EF0" w:rsidP="00400B65">
      <w:pPr>
        <w:rPr>
          <w:rFonts w:ascii="Arial" w:hAnsi="Arial" w:cs="Arial"/>
          <w:b/>
          <w:bCs/>
          <w:sz w:val="24"/>
          <w:szCs w:val="24"/>
        </w:rPr>
      </w:pPr>
      <w:r>
        <w:rPr>
          <w:rFonts w:ascii="Arial" w:hAnsi="Arial" w:cs="Arial"/>
          <w:b/>
          <w:bCs/>
          <w:sz w:val="24"/>
          <w:szCs w:val="24"/>
        </w:rPr>
        <w:t>Immediate Actions in response to Aggressive or abusive behaviour</w:t>
      </w:r>
    </w:p>
    <w:p w14:paraId="47BCAB58"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In the event of violence or abuse we will take a “Zero Tolerance” approach.</w:t>
      </w:r>
      <w:r>
        <w:rPr>
          <w:rFonts w:ascii="Arial" w:hAnsi="Arial" w:cs="Arial"/>
          <w:sz w:val="24"/>
          <w:szCs w:val="24"/>
        </w:rPr>
        <w:br/>
      </w:r>
    </w:p>
    <w:p w14:paraId="2C061B52"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If a member of our staff feels afraid, threatened or abused they are entitled to:</w:t>
      </w:r>
    </w:p>
    <w:p w14:paraId="0152F627" w14:textId="7F9EE2C1"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 xml:space="preserve">tell the </w:t>
      </w:r>
      <w:r w:rsidR="00542B36">
        <w:rPr>
          <w:rFonts w:ascii="Arial" w:hAnsi="Arial" w:cs="Arial"/>
          <w:sz w:val="24"/>
          <w:szCs w:val="24"/>
        </w:rPr>
        <w:t xml:space="preserve">parent or </w:t>
      </w:r>
      <w:r>
        <w:rPr>
          <w:rFonts w:ascii="Arial" w:hAnsi="Arial" w:cs="Arial"/>
          <w:sz w:val="24"/>
          <w:szCs w:val="24"/>
        </w:rPr>
        <w:t>customer that their behaviour is unacceptable</w:t>
      </w:r>
    </w:p>
    <w:p w14:paraId="66B9F614"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end a telephone call if the behaviour persists</w:t>
      </w:r>
    </w:p>
    <w:p w14:paraId="07225B26" w14:textId="0C29A4F4"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 xml:space="preserve">ask the customer to leave </w:t>
      </w:r>
      <w:r w:rsidR="0022153F">
        <w:rPr>
          <w:rFonts w:ascii="Arial" w:hAnsi="Arial" w:cs="Arial"/>
          <w:sz w:val="24"/>
          <w:szCs w:val="24"/>
        </w:rPr>
        <w:t xml:space="preserve">the school </w:t>
      </w:r>
      <w:r>
        <w:rPr>
          <w:rFonts w:ascii="Arial" w:hAnsi="Arial" w:cs="Arial"/>
          <w:sz w:val="24"/>
          <w:szCs w:val="24"/>
        </w:rPr>
        <w:t>buildings or property</w:t>
      </w:r>
    </w:p>
    <w:p w14:paraId="4C0F85BD"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adjourn or end a visit or meeting</w:t>
      </w:r>
    </w:p>
    <w:p w14:paraId="0A8A81B3"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 xml:space="preserve">call the Police. </w:t>
      </w:r>
      <w:r>
        <w:rPr>
          <w:rFonts w:ascii="Arial" w:hAnsi="Arial" w:cs="Arial"/>
          <w:sz w:val="24"/>
          <w:szCs w:val="24"/>
        </w:rPr>
        <w:br/>
      </w:r>
    </w:p>
    <w:p w14:paraId="7E9E61ED" w14:textId="28427EA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Any immediate steps will be followed by either an informal warning about future conduct or consideration of further action under this </w:t>
      </w:r>
      <w:r w:rsidR="31DA4A3C" w:rsidRPr="6E1AEA23">
        <w:rPr>
          <w:rFonts w:ascii="Arial" w:hAnsi="Arial" w:cs="Arial"/>
          <w:sz w:val="24"/>
          <w:szCs w:val="24"/>
        </w:rPr>
        <w:t>P</w:t>
      </w:r>
      <w:r w:rsidRPr="6E1AEA23">
        <w:rPr>
          <w:rFonts w:ascii="Arial" w:hAnsi="Arial" w:cs="Arial"/>
          <w:sz w:val="24"/>
          <w:szCs w:val="24"/>
        </w:rPr>
        <w:t>olicy as well as supporting the Police in their investigation where this is reported.</w:t>
      </w:r>
      <w:r w:rsidR="00813EF0">
        <w:br/>
      </w:r>
    </w:p>
    <w:p w14:paraId="1D1FC041" w14:textId="3004868E" w:rsidR="00813EF0" w:rsidRPr="00B00C4C" w:rsidRDefault="00813EF0" w:rsidP="00813EF0">
      <w:pPr>
        <w:pStyle w:val="ListParagraph"/>
        <w:numPr>
          <w:ilvl w:val="0"/>
          <w:numId w:val="33"/>
        </w:numPr>
        <w:ind w:left="360"/>
      </w:pPr>
      <w:r>
        <w:rPr>
          <w:rFonts w:ascii="Arial" w:hAnsi="Arial" w:cs="Arial"/>
          <w:sz w:val="24"/>
          <w:szCs w:val="24"/>
        </w:rPr>
        <w:t>In the event of aggression towards staff, managers and staff should report issues through the</w:t>
      </w:r>
      <w:r w:rsidR="0022153F">
        <w:rPr>
          <w:rFonts w:ascii="Arial" w:hAnsi="Arial" w:cs="Arial"/>
          <w:sz w:val="24"/>
          <w:szCs w:val="24"/>
        </w:rPr>
        <w:t xml:space="preserve"> Headteacher who </w:t>
      </w:r>
      <w:r w:rsidR="003970BC" w:rsidRPr="00B00C4C">
        <w:rPr>
          <w:rFonts w:ascii="Arial" w:hAnsi="Arial" w:cs="Arial"/>
          <w:sz w:val="24"/>
          <w:szCs w:val="24"/>
        </w:rPr>
        <w:t>should enter the matter as violent incident on our Health and Safety system.</w:t>
      </w:r>
      <w:r w:rsidRPr="00B00C4C">
        <w:rPr>
          <w:rFonts w:ascii="Arial" w:hAnsi="Arial" w:cs="Arial"/>
          <w:sz w:val="24"/>
          <w:szCs w:val="24"/>
        </w:rPr>
        <w:t xml:space="preserve"> </w:t>
      </w:r>
    </w:p>
    <w:p w14:paraId="758238FC" w14:textId="77777777" w:rsidR="003970BC" w:rsidRDefault="003970BC" w:rsidP="003970BC">
      <w:pPr>
        <w:pStyle w:val="ListParagraph"/>
        <w:ind w:left="360"/>
      </w:pPr>
    </w:p>
    <w:p w14:paraId="661F3A87" w14:textId="5055EF9F"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Where abuse is in the form of social media posts, we will consider:</w:t>
      </w:r>
    </w:p>
    <w:p w14:paraId="571540BB" w14:textId="77777777" w:rsidR="00813EF0" w:rsidRDefault="00813EF0" w:rsidP="00813EF0">
      <w:pPr>
        <w:numPr>
          <w:ilvl w:val="0"/>
          <w:numId w:val="39"/>
        </w:numPr>
        <w:rPr>
          <w:rFonts w:ascii="Arial" w:hAnsi="Arial" w:cs="Arial"/>
          <w:sz w:val="24"/>
          <w:szCs w:val="24"/>
        </w:rPr>
      </w:pPr>
      <w:r>
        <w:rPr>
          <w:rFonts w:ascii="Arial" w:hAnsi="Arial" w:cs="Arial"/>
          <w:sz w:val="24"/>
          <w:szCs w:val="24"/>
        </w:rPr>
        <w:t xml:space="preserve">Flagging and reporting any abusive comments to the platform operator to remove posts or other markers </w:t>
      </w:r>
    </w:p>
    <w:p w14:paraId="65613127" w14:textId="2FF1296F" w:rsidR="00813EF0" w:rsidRDefault="3542F1E0" w:rsidP="00813EF0">
      <w:pPr>
        <w:numPr>
          <w:ilvl w:val="0"/>
          <w:numId w:val="39"/>
        </w:numPr>
        <w:rPr>
          <w:rFonts w:ascii="Arial" w:hAnsi="Arial" w:cs="Arial"/>
          <w:sz w:val="24"/>
          <w:szCs w:val="24"/>
        </w:rPr>
      </w:pPr>
      <w:r w:rsidRPr="6E1AEA23">
        <w:rPr>
          <w:rFonts w:ascii="Arial" w:hAnsi="Arial" w:cs="Arial"/>
          <w:sz w:val="24"/>
          <w:szCs w:val="24"/>
        </w:rPr>
        <w:t xml:space="preserve">Blocking the </w:t>
      </w:r>
      <w:r w:rsidR="6400649E" w:rsidRPr="6E1AEA23">
        <w:rPr>
          <w:rFonts w:ascii="Arial" w:hAnsi="Arial" w:cs="Arial"/>
          <w:sz w:val="24"/>
          <w:szCs w:val="24"/>
        </w:rPr>
        <w:t>individual</w:t>
      </w:r>
      <w:r w:rsidRPr="6E1AEA23">
        <w:rPr>
          <w:rFonts w:ascii="Arial" w:hAnsi="Arial" w:cs="Arial"/>
          <w:sz w:val="24"/>
          <w:szCs w:val="24"/>
        </w:rPr>
        <w:t xml:space="preserve"> from the site</w:t>
      </w:r>
      <w:r w:rsidR="773297CD" w:rsidRPr="6E1AEA23">
        <w:rPr>
          <w:rFonts w:ascii="Arial" w:hAnsi="Arial" w:cs="Arial"/>
          <w:sz w:val="24"/>
          <w:szCs w:val="24"/>
        </w:rPr>
        <w:t xml:space="preserve"> if operated by the school</w:t>
      </w:r>
    </w:p>
    <w:p w14:paraId="2382601D" w14:textId="702B66DA" w:rsidR="00813EF0" w:rsidRDefault="3542F1E0" w:rsidP="00813EF0">
      <w:pPr>
        <w:numPr>
          <w:ilvl w:val="0"/>
          <w:numId w:val="39"/>
        </w:numPr>
        <w:rPr>
          <w:rFonts w:ascii="Arial" w:hAnsi="Arial" w:cs="Arial"/>
          <w:sz w:val="24"/>
          <w:szCs w:val="24"/>
        </w:rPr>
      </w:pPr>
      <w:r w:rsidRPr="6E1AEA23">
        <w:rPr>
          <w:rFonts w:ascii="Arial" w:hAnsi="Arial" w:cs="Arial"/>
          <w:sz w:val="24"/>
          <w:szCs w:val="24"/>
        </w:rPr>
        <w:t>Reporting the matter to the Police</w:t>
      </w:r>
    </w:p>
    <w:p w14:paraId="5CA7A299" w14:textId="07D4A669" w:rsidR="00813EF0" w:rsidRDefault="65203BBC" w:rsidP="00813EF0">
      <w:pPr>
        <w:numPr>
          <w:ilvl w:val="0"/>
          <w:numId w:val="39"/>
        </w:numPr>
        <w:rPr>
          <w:rFonts w:ascii="Arial" w:hAnsi="Arial" w:cs="Arial"/>
          <w:sz w:val="24"/>
          <w:szCs w:val="24"/>
        </w:rPr>
      </w:pPr>
      <w:r w:rsidRPr="6E1AEA23">
        <w:rPr>
          <w:rFonts w:ascii="Arial" w:hAnsi="Arial" w:cs="Arial"/>
          <w:sz w:val="24"/>
          <w:szCs w:val="24"/>
        </w:rPr>
        <w:t>Taking legal advice on further options.</w:t>
      </w:r>
    </w:p>
    <w:p w14:paraId="2615A3F8" w14:textId="0CC9CC0F" w:rsidR="00813EF0" w:rsidRDefault="00813EF0" w:rsidP="00813EF0">
      <w:pPr>
        <w:rPr>
          <w:rFonts w:ascii="Arial" w:hAnsi="Arial" w:cs="Arial"/>
          <w:b/>
          <w:bCs/>
          <w:sz w:val="24"/>
          <w:szCs w:val="24"/>
        </w:rPr>
      </w:pPr>
      <w:r>
        <w:rPr>
          <w:rFonts w:ascii="Arial" w:hAnsi="Arial" w:cs="Arial"/>
          <w:b/>
          <w:bCs/>
          <w:sz w:val="24"/>
          <w:szCs w:val="24"/>
        </w:rPr>
        <w:t xml:space="preserve">Restricting </w:t>
      </w:r>
      <w:r w:rsidR="00E949DA">
        <w:rPr>
          <w:rFonts w:ascii="Arial" w:hAnsi="Arial" w:cs="Arial"/>
          <w:b/>
          <w:bCs/>
          <w:sz w:val="24"/>
          <w:szCs w:val="24"/>
        </w:rPr>
        <w:t xml:space="preserve">Parent or </w:t>
      </w:r>
      <w:r>
        <w:rPr>
          <w:rFonts w:ascii="Arial" w:hAnsi="Arial" w:cs="Arial"/>
          <w:b/>
          <w:bCs/>
          <w:sz w:val="24"/>
          <w:szCs w:val="24"/>
        </w:rPr>
        <w:t>Customer Contact</w:t>
      </w:r>
    </w:p>
    <w:p w14:paraId="27403983" w14:textId="3007506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There are very few </w:t>
      </w:r>
      <w:r w:rsidR="00E949DA">
        <w:rPr>
          <w:rFonts w:ascii="Arial" w:hAnsi="Arial" w:cs="Arial"/>
          <w:sz w:val="24"/>
          <w:szCs w:val="24"/>
        </w:rPr>
        <w:t xml:space="preserve">parents or </w:t>
      </w:r>
      <w:r>
        <w:rPr>
          <w:rFonts w:ascii="Arial" w:hAnsi="Arial" w:cs="Arial"/>
          <w:sz w:val="24"/>
          <w:szCs w:val="24"/>
        </w:rPr>
        <w:t xml:space="preserve">customers whose actions we consider unacceptable. We aim to manage these actions based on their nature and extent. If our ability to do our work and provide a service to others is affected adversely, we may need to restrict that </w:t>
      </w:r>
      <w:r w:rsidR="00E949DA">
        <w:rPr>
          <w:rFonts w:ascii="Arial" w:hAnsi="Arial" w:cs="Arial"/>
          <w:sz w:val="24"/>
          <w:szCs w:val="24"/>
        </w:rPr>
        <w:t xml:space="preserve">parent or </w:t>
      </w:r>
      <w:r>
        <w:rPr>
          <w:rFonts w:ascii="Arial" w:hAnsi="Arial" w:cs="Arial"/>
          <w:sz w:val="24"/>
          <w:szCs w:val="24"/>
        </w:rPr>
        <w:t>customer’s contact with us in order to manage the unacceptable action.</w:t>
      </w:r>
      <w:r>
        <w:rPr>
          <w:rFonts w:ascii="Arial" w:hAnsi="Arial" w:cs="Arial"/>
          <w:sz w:val="24"/>
          <w:szCs w:val="24"/>
        </w:rPr>
        <w:br/>
        <w:t xml:space="preserve"> </w:t>
      </w:r>
    </w:p>
    <w:p w14:paraId="41D996AB" w14:textId="2040158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lastRenderedPageBreak/>
        <w:t xml:space="preserve">This will only be taken after careful consideration of the situation by </w:t>
      </w:r>
      <w:r w:rsidR="55E738BA" w:rsidRPr="6E1AEA23">
        <w:rPr>
          <w:rFonts w:ascii="Arial" w:hAnsi="Arial" w:cs="Arial"/>
          <w:sz w:val="24"/>
          <w:szCs w:val="24"/>
        </w:rPr>
        <w:t>Headteacher</w:t>
      </w:r>
      <w:r w:rsidRPr="6E1AEA23">
        <w:rPr>
          <w:rFonts w:ascii="Arial" w:hAnsi="Arial" w:cs="Arial"/>
          <w:sz w:val="24"/>
          <w:szCs w:val="24"/>
        </w:rPr>
        <w:t xml:space="preserve">. Wherever possible, we will give the </w:t>
      </w:r>
      <w:r w:rsidR="59E4B854" w:rsidRPr="6E1AEA23">
        <w:rPr>
          <w:rFonts w:ascii="Arial" w:hAnsi="Arial" w:cs="Arial"/>
          <w:sz w:val="24"/>
          <w:szCs w:val="24"/>
        </w:rPr>
        <w:t>individual</w:t>
      </w:r>
      <w:r w:rsidRPr="6E1AEA23">
        <w:rPr>
          <w:rFonts w:ascii="Arial" w:hAnsi="Arial" w:cs="Arial"/>
          <w:sz w:val="24"/>
          <w:szCs w:val="24"/>
        </w:rPr>
        <w:t xml:space="preserve"> the opportunity to change their behaviour or action before a decision is taken. </w:t>
      </w:r>
      <w:r w:rsidR="00813EF0">
        <w:br/>
      </w:r>
    </w:p>
    <w:p w14:paraId="06DC699B" w14:textId="48734B56" w:rsidR="00813EF0" w:rsidRPr="009D4B9B" w:rsidRDefault="11109132" w:rsidP="00813EF0">
      <w:pPr>
        <w:pStyle w:val="ListParagraph"/>
        <w:numPr>
          <w:ilvl w:val="0"/>
          <w:numId w:val="33"/>
        </w:numPr>
        <w:ind w:left="360"/>
        <w:rPr>
          <w:rFonts w:ascii="Arial" w:hAnsi="Arial" w:cs="Arial"/>
          <w:sz w:val="24"/>
          <w:szCs w:val="24"/>
        </w:rPr>
      </w:pPr>
      <w:r>
        <w:t xml:space="preserve"> </w:t>
      </w:r>
      <w:r w:rsidR="3542F1E0" w:rsidRPr="6E1AEA23">
        <w:rPr>
          <w:rFonts w:ascii="Arial" w:hAnsi="Arial" w:cs="Arial"/>
          <w:sz w:val="24"/>
          <w:szCs w:val="24"/>
        </w:rPr>
        <w:t xml:space="preserve">Adequate records will be retained by the </w:t>
      </w:r>
      <w:r w:rsidR="410B3E60" w:rsidRPr="6E1AEA23">
        <w:rPr>
          <w:rFonts w:ascii="Arial" w:hAnsi="Arial" w:cs="Arial"/>
          <w:sz w:val="24"/>
          <w:szCs w:val="24"/>
        </w:rPr>
        <w:t>school of</w:t>
      </w:r>
      <w:r w:rsidR="3542F1E0" w:rsidRPr="6E1AEA23">
        <w:rPr>
          <w:rFonts w:ascii="Arial" w:hAnsi="Arial" w:cs="Arial"/>
          <w:sz w:val="24"/>
          <w:szCs w:val="24"/>
        </w:rPr>
        <w:t xml:space="preserve"> the details of the case and the action that has been taken where this </w:t>
      </w:r>
      <w:r w:rsidR="2D202D78" w:rsidRPr="6E1AEA23">
        <w:rPr>
          <w:rFonts w:ascii="Arial" w:hAnsi="Arial" w:cs="Arial"/>
          <w:sz w:val="24"/>
          <w:szCs w:val="24"/>
        </w:rPr>
        <w:t>P</w:t>
      </w:r>
      <w:r w:rsidR="3542F1E0" w:rsidRPr="6E1AEA23">
        <w:rPr>
          <w:rFonts w:ascii="Arial" w:hAnsi="Arial" w:cs="Arial"/>
          <w:sz w:val="24"/>
          <w:szCs w:val="24"/>
        </w:rPr>
        <w:t>olicy has been invoked.</w:t>
      </w:r>
    </w:p>
    <w:p w14:paraId="50CC266A" w14:textId="4E92A83B" w:rsidR="00813EF0" w:rsidRDefault="00813EF0" w:rsidP="00813EF0">
      <w:pPr>
        <w:rPr>
          <w:rFonts w:ascii="Arial" w:hAnsi="Arial" w:cs="Arial"/>
          <w:b/>
          <w:bCs/>
          <w:sz w:val="24"/>
          <w:szCs w:val="24"/>
        </w:rPr>
      </w:pPr>
      <w:r>
        <w:rPr>
          <w:rFonts w:ascii="Arial" w:hAnsi="Arial" w:cs="Arial"/>
          <w:b/>
          <w:bCs/>
          <w:sz w:val="24"/>
          <w:szCs w:val="24"/>
        </w:rPr>
        <w:t xml:space="preserve">Issuing a </w:t>
      </w:r>
      <w:r w:rsidR="00E949DA">
        <w:rPr>
          <w:rFonts w:ascii="Arial" w:hAnsi="Arial" w:cs="Arial"/>
          <w:b/>
          <w:bCs/>
          <w:sz w:val="24"/>
          <w:szCs w:val="24"/>
        </w:rPr>
        <w:t xml:space="preserve">Parent or </w:t>
      </w:r>
      <w:r>
        <w:rPr>
          <w:rFonts w:ascii="Arial" w:hAnsi="Arial" w:cs="Arial"/>
          <w:b/>
          <w:bCs/>
          <w:sz w:val="24"/>
          <w:szCs w:val="24"/>
        </w:rPr>
        <w:t>Customer Contact Restriction (</w:t>
      </w:r>
      <w:r w:rsidR="00E949DA">
        <w:rPr>
          <w:rFonts w:ascii="Arial" w:hAnsi="Arial" w:cs="Arial"/>
          <w:b/>
          <w:bCs/>
          <w:sz w:val="24"/>
          <w:szCs w:val="24"/>
        </w:rPr>
        <w:t>P</w:t>
      </w:r>
      <w:r>
        <w:rPr>
          <w:rFonts w:ascii="Arial" w:hAnsi="Arial" w:cs="Arial"/>
          <w:b/>
          <w:bCs/>
          <w:sz w:val="24"/>
          <w:szCs w:val="24"/>
        </w:rPr>
        <w:t>CCR)</w:t>
      </w:r>
    </w:p>
    <w:p w14:paraId="42EA98CF" w14:textId="77777777" w:rsidR="00813EF0" w:rsidRDefault="00813EF0" w:rsidP="00813EF0">
      <w:r>
        <w:rPr>
          <w:rFonts w:ascii="Arial" w:hAnsi="Arial" w:cs="Arial"/>
          <w:i/>
          <w:iCs/>
          <w:sz w:val="24"/>
          <w:szCs w:val="24"/>
        </w:rPr>
        <w:t>First Stage – Warning</w:t>
      </w:r>
    </w:p>
    <w:p w14:paraId="3CF5110B" w14:textId="3011198B" w:rsidR="00813EF0" w:rsidRDefault="410B3E60" w:rsidP="00813EF0">
      <w:pPr>
        <w:pStyle w:val="ListParagraph"/>
        <w:numPr>
          <w:ilvl w:val="0"/>
          <w:numId w:val="33"/>
        </w:numPr>
        <w:ind w:left="360"/>
      </w:pPr>
      <w:r w:rsidRPr="6E1AEA23">
        <w:rPr>
          <w:rFonts w:ascii="Arial" w:hAnsi="Arial" w:cs="Arial"/>
          <w:sz w:val="24"/>
          <w:szCs w:val="24"/>
        </w:rPr>
        <w:t>The school</w:t>
      </w:r>
      <w:r w:rsidR="3542F1E0" w:rsidRPr="6E1AEA23">
        <w:rPr>
          <w:rFonts w:ascii="Arial" w:hAnsi="Arial" w:cs="Arial"/>
          <w:sz w:val="24"/>
          <w:szCs w:val="24"/>
        </w:rPr>
        <w:t xml:space="preserve"> will compile documented evidence that captures why the </w:t>
      </w:r>
      <w:r w:rsidR="164BFA18" w:rsidRPr="6E1AEA23">
        <w:rPr>
          <w:rFonts w:ascii="Arial" w:hAnsi="Arial" w:cs="Arial"/>
          <w:sz w:val="24"/>
          <w:szCs w:val="24"/>
        </w:rPr>
        <w:t xml:space="preserve">parent or </w:t>
      </w:r>
      <w:r w:rsidR="3542F1E0" w:rsidRPr="6E1AEA23">
        <w:rPr>
          <w:rFonts w:ascii="Arial" w:hAnsi="Arial" w:cs="Arial"/>
          <w:sz w:val="24"/>
          <w:szCs w:val="24"/>
        </w:rPr>
        <w:t xml:space="preserve">customer’s behaviour is causing concern and meets the criteria of unacceptable actions as outlined in this </w:t>
      </w:r>
      <w:r w:rsidR="3BA04879" w:rsidRPr="6E1AEA23">
        <w:rPr>
          <w:rFonts w:ascii="Arial" w:hAnsi="Arial" w:cs="Arial"/>
          <w:sz w:val="24"/>
          <w:szCs w:val="24"/>
        </w:rPr>
        <w:t>P</w:t>
      </w:r>
      <w:r w:rsidR="3542F1E0" w:rsidRPr="6E1AEA23">
        <w:rPr>
          <w:rFonts w:ascii="Arial" w:hAnsi="Arial" w:cs="Arial"/>
          <w:sz w:val="24"/>
          <w:szCs w:val="24"/>
        </w:rPr>
        <w:t xml:space="preserve">olicy, captures any decision. </w:t>
      </w:r>
      <w:r w:rsidR="004F0E2E">
        <w:br/>
      </w:r>
    </w:p>
    <w:p w14:paraId="209BB6A7"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Any decision to restrict contact will take into consideration the frequency and nature of the behaviour and actions, and any impact on the staff member’s feelings/welfare.</w:t>
      </w:r>
      <w:r>
        <w:rPr>
          <w:rFonts w:ascii="Arial" w:hAnsi="Arial" w:cs="Arial"/>
          <w:sz w:val="24"/>
          <w:szCs w:val="24"/>
        </w:rPr>
        <w:br/>
      </w:r>
    </w:p>
    <w:p w14:paraId="2EB9816F" w14:textId="77777777" w:rsidR="00220445" w:rsidRDefault="00220445" w:rsidP="00220445">
      <w:pPr>
        <w:pStyle w:val="ListParagraph"/>
        <w:numPr>
          <w:ilvl w:val="0"/>
          <w:numId w:val="33"/>
        </w:numPr>
        <w:ind w:left="360"/>
        <w:rPr>
          <w:rFonts w:ascii="Arial" w:hAnsi="Arial" w:cs="Arial"/>
          <w:sz w:val="24"/>
          <w:szCs w:val="24"/>
        </w:rPr>
      </w:pPr>
      <w:r w:rsidRPr="208C819A">
        <w:rPr>
          <w:rFonts w:ascii="Arial" w:hAnsi="Arial" w:cs="Arial"/>
          <w:sz w:val="24"/>
          <w:szCs w:val="24"/>
        </w:rPr>
        <w:t xml:space="preserve">Parents and customers will be advised that their behaviour is giving cause for concern, to provide them with the opportunity to modify their behaviour in advance of any sanction being applied. A written warning informing parents and customers of our policy for dealing with problem behaviours will be sent and will: </w:t>
      </w:r>
    </w:p>
    <w:p w14:paraId="1DA741CA" w14:textId="4573E820" w:rsidR="00220445" w:rsidRDefault="00400B65" w:rsidP="00220445">
      <w:pPr>
        <w:pStyle w:val="ListParagraph"/>
        <w:numPr>
          <w:ilvl w:val="0"/>
          <w:numId w:val="44"/>
        </w:numPr>
        <w:rPr>
          <w:rFonts w:ascii="Arial" w:hAnsi="Arial" w:cs="Arial"/>
          <w:sz w:val="24"/>
          <w:szCs w:val="24"/>
        </w:rPr>
      </w:pPr>
      <w:r>
        <w:rPr>
          <w:rFonts w:ascii="Arial" w:hAnsi="Arial" w:cs="Arial"/>
          <w:sz w:val="24"/>
          <w:szCs w:val="24"/>
        </w:rPr>
        <w:t>i</w:t>
      </w:r>
      <w:r w:rsidR="00220445">
        <w:rPr>
          <w:rFonts w:ascii="Arial" w:hAnsi="Arial" w:cs="Arial"/>
          <w:sz w:val="24"/>
          <w:szCs w:val="24"/>
        </w:rPr>
        <w:t xml:space="preserve">dentify the unacceptable behaviour </w:t>
      </w:r>
    </w:p>
    <w:p w14:paraId="34939A48" w14:textId="77777777" w:rsidR="00220445" w:rsidRDefault="00220445" w:rsidP="00220445">
      <w:pPr>
        <w:pStyle w:val="ListParagraph"/>
        <w:numPr>
          <w:ilvl w:val="0"/>
          <w:numId w:val="44"/>
        </w:numPr>
        <w:rPr>
          <w:rFonts w:ascii="Arial" w:hAnsi="Arial" w:cs="Arial"/>
          <w:sz w:val="24"/>
          <w:szCs w:val="24"/>
        </w:rPr>
      </w:pPr>
      <w:r>
        <w:rPr>
          <w:rFonts w:ascii="Arial" w:hAnsi="Arial" w:cs="Arial"/>
          <w:sz w:val="24"/>
          <w:szCs w:val="24"/>
        </w:rPr>
        <w:t xml:space="preserve">explain why it is inappropriate </w:t>
      </w:r>
    </w:p>
    <w:p w14:paraId="1D9282F7" w14:textId="77777777" w:rsidR="00220445" w:rsidRDefault="00220445" w:rsidP="00220445">
      <w:pPr>
        <w:pStyle w:val="ListParagraph"/>
        <w:numPr>
          <w:ilvl w:val="0"/>
          <w:numId w:val="44"/>
        </w:numPr>
        <w:rPr>
          <w:rFonts w:ascii="Arial" w:hAnsi="Arial" w:cs="Arial"/>
          <w:sz w:val="24"/>
          <w:szCs w:val="24"/>
        </w:rPr>
      </w:pPr>
      <w:r>
        <w:rPr>
          <w:rFonts w:ascii="Arial" w:hAnsi="Arial" w:cs="Arial"/>
          <w:sz w:val="24"/>
          <w:szCs w:val="24"/>
        </w:rPr>
        <w:t xml:space="preserve">explain the steps we have taken </w:t>
      </w:r>
    </w:p>
    <w:p w14:paraId="410D84DC" w14:textId="4A7E29FE" w:rsidR="00220445" w:rsidRPr="00400B65" w:rsidRDefault="00220445" w:rsidP="00400B65">
      <w:pPr>
        <w:pStyle w:val="ListParagraph"/>
        <w:numPr>
          <w:ilvl w:val="0"/>
          <w:numId w:val="44"/>
        </w:numPr>
        <w:rPr>
          <w:rFonts w:ascii="Arial" w:hAnsi="Arial" w:cs="Arial"/>
          <w:sz w:val="24"/>
          <w:szCs w:val="24"/>
        </w:rPr>
      </w:pPr>
      <w:r>
        <w:rPr>
          <w:rFonts w:ascii="Arial" w:hAnsi="Arial" w:cs="Arial"/>
          <w:sz w:val="24"/>
          <w:szCs w:val="24"/>
        </w:rPr>
        <w:t xml:space="preserve">advise the parent or customer that, if they do this again, restrictions will be put in place </w:t>
      </w:r>
    </w:p>
    <w:p w14:paraId="26EA3141" w14:textId="77777777" w:rsidR="006B5F48" w:rsidRDefault="006B5F48" w:rsidP="00CA0068">
      <w:pPr>
        <w:pStyle w:val="ListParagraph"/>
        <w:rPr>
          <w:rFonts w:ascii="Arial" w:hAnsi="Arial" w:cs="Arial"/>
          <w:sz w:val="24"/>
          <w:szCs w:val="24"/>
        </w:rPr>
      </w:pPr>
    </w:p>
    <w:p w14:paraId="53F9614A" w14:textId="05AFADC9" w:rsidR="00E1160A" w:rsidRDefault="006F59B4" w:rsidP="00BF6FAC">
      <w:pPr>
        <w:pStyle w:val="ListParagraph"/>
        <w:numPr>
          <w:ilvl w:val="0"/>
          <w:numId w:val="33"/>
        </w:numPr>
        <w:ind w:left="360"/>
        <w:rPr>
          <w:rFonts w:ascii="Arial" w:hAnsi="Arial" w:cs="Arial"/>
          <w:sz w:val="24"/>
          <w:szCs w:val="24"/>
        </w:rPr>
      </w:pPr>
      <w:r>
        <w:rPr>
          <w:rFonts w:ascii="Arial" w:hAnsi="Arial" w:cs="Arial"/>
          <w:sz w:val="24"/>
          <w:szCs w:val="24"/>
        </w:rPr>
        <w:t xml:space="preserve">The Headteacher will notify the Chair of Governors where </w:t>
      </w:r>
      <w:r w:rsidR="00EE3EB7">
        <w:rPr>
          <w:rFonts w:ascii="Arial" w:hAnsi="Arial" w:cs="Arial"/>
          <w:sz w:val="24"/>
          <w:szCs w:val="24"/>
        </w:rPr>
        <w:t>they have written to the parent or customer.</w:t>
      </w:r>
    </w:p>
    <w:p w14:paraId="72072971" w14:textId="77777777" w:rsidR="00685CD7" w:rsidRDefault="00685CD7" w:rsidP="00836568">
      <w:pPr>
        <w:pStyle w:val="ListParagraph"/>
        <w:ind w:left="360"/>
        <w:rPr>
          <w:rFonts w:ascii="Arial" w:hAnsi="Arial" w:cs="Arial"/>
          <w:sz w:val="24"/>
          <w:szCs w:val="24"/>
        </w:rPr>
      </w:pPr>
    </w:p>
    <w:p w14:paraId="44ADD658" w14:textId="5B6582E1" w:rsidR="00813EF0" w:rsidRDefault="00813EF0" w:rsidP="00813EF0">
      <w:r>
        <w:rPr>
          <w:rFonts w:ascii="Arial" w:hAnsi="Arial" w:cs="Arial"/>
          <w:i/>
          <w:iCs/>
          <w:sz w:val="24"/>
          <w:szCs w:val="24"/>
        </w:rPr>
        <w:t xml:space="preserve">Second Stage – Imposition of </w:t>
      </w:r>
      <w:r w:rsidR="006221B8">
        <w:rPr>
          <w:rFonts w:ascii="Arial" w:hAnsi="Arial" w:cs="Arial"/>
          <w:i/>
          <w:iCs/>
          <w:sz w:val="24"/>
          <w:szCs w:val="24"/>
        </w:rPr>
        <w:t>P</w:t>
      </w:r>
      <w:r>
        <w:rPr>
          <w:rFonts w:ascii="Arial" w:hAnsi="Arial" w:cs="Arial"/>
          <w:i/>
          <w:iCs/>
          <w:sz w:val="24"/>
          <w:szCs w:val="24"/>
        </w:rPr>
        <w:t>CCR</w:t>
      </w:r>
    </w:p>
    <w:p w14:paraId="5C04B8D2" w14:textId="75871CB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If the behaviour continues, the </w:t>
      </w:r>
      <w:r w:rsidR="00BF6FAC">
        <w:rPr>
          <w:rFonts w:ascii="Arial" w:hAnsi="Arial" w:cs="Arial"/>
          <w:sz w:val="24"/>
          <w:szCs w:val="24"/>
        </w:rPr>
        <w:t>Headteacher</w:t>
      </w:r>
      <w:r>
        <w:rPr>
          <w:rFonts w:ascii="Arial" w:hAnsi="Arial" w:cs="Arial"/>
          <w:sz w:val="24"/>
          <w:szCs w:val="24"/>
        </w:rPr>
        <w:t xml:space="preserve"> will make a decision as to the action to take. A letter will then be sent to the </w:t>
      </w:r>
      <w:r w:rsidR="006221B8">
        <w:rPr>
          <w:rFonts w:ascii="Arial" w:hAnsi="Arial" w:cs="Arial"/>
          <w:sz w:val="24"/>
          <w:szCs w:val="24"/>
        </w:rPr>
        <w:t xml:space="preserve">parent or </w:t>
      </w:r>
      <w:r>
        <w:rPr>
          <w:rFonts w:ascii="Arial" w:hAnsi="Arial" w:cs="Arial"/>
          <w:sz w:val="24"/>
          <w:szCs w:val="24"/>
        </w:rPr>
        <w:t>customer outlining this decision. All letters will include:</w:t>
      </w:r>
    </w:p>
    <w:p w14:paraId="3C333BBD" w14:textId="77777777"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Why we have taken the decision we have</w:t>
      </w:r>
    </w:p>
    <w:p w14:paraId="14878746" w14:textId="77777777"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What specific action we are taking</w:t>
      </w:r>
    </w:p>
    <w:p w14:paraId="2E5D3217" w14:textId="65DF8A89"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The duration of that action (this could be 3, 6 or 12 months</w:t>
      </w:r>
      <w:r w:rsidR="00EE3EB7">
        <w:rPr>
          <w:rFonts w:ascii="Arial" w:hAnsi="Arial" w:cs="Arial"/>
          <w:sz w:val="24"/>
          <w:szCs w:val="24"/>
        </w:rPr>
        <w:t xml:space="preserve"> or linked to </w:t>
      </w:r>
      <w:r w:rsidR="00567C63">
        <w:rPr>
          <w:rFonts w:ascii="Arial" w:hAnsi="Arial" w:cs="Arial"/>
          <w:sz w:val="24"/>
          <w:szCs w:val="24"/>
        </w:rPr>
        <w:t xml:space="preserve">the end of Autumn, </w:t>
      </w:r>
      <w:r w:rsidR="006221B8">
        <w:rPr>
          <w:rFonts w:ascii="Arial" w:hAnsi="Arial" w:cs="Arial"/>
          <w:sz w:val="24"/>
          <w:szCs w:val="24"/>
        </w:rPr>
        <w:t>Spring</w:t>
      </w:r>
      <w:r w:rsidR="00567C63">
        <w:rPr>
          <w:rFonts w:ascii="Arial" w:hAnsi="Arial" w:cs="Arial"/>
          <w:sz w:val="24"/>
          <w:szCs w:val="24"/>
        </w:rPr>
        <w:t xml:space="preserve"> or </w:t>
      </w:r>
      <w:r w:rsidR="006221B8">
        <w:rPr>
          <w:rFonts w:ascii="Arial" w:hAnsi="Arial" w:cs="Arial"/>
          <w:sz w:val="24"/>
          <w:szCs w:val="24"/>
        </w:rPr>
        <w:t>Summer</w:t>
      </w:r>
      <w:r w:rsidR="00567C63">
        <w:rPr>
          <w:rFonts w:ascii="Arial" w:hAnsi="Arial" w:cs="Arial"/>
          <w:sz w:val="24"/>
          <w:szCs w:val="24"/>
        </w:rPr>
        <w:t xml:space="preserve"> </w:t>
      </w:r>
      <w:r w:rsidR="006221B8">
        <w:rPr>
          <w:rFonts w:ascii="Arial" w:hAnsi="Arial" w:cs="Arial"/>
          <w:sz w:val="24"/>
          <w:szCs w:val="24"/>
        </w:rPr>
        <w:t>terms</w:t>
      </w:r>
      <w:r>
        <w:rPr>
          <w:rFonts w:ascii="Arial" w:hAnsi="Arial" w:cs="Arial"/>
          <w:sz w:val="24"/>
          <w:szCs w:val="24"/>
        </w:rPr>
        <w:t>)</w:t>
      </w:r>
    </w:p>
    <w:p w14:paraId="485775E5" w14:textId="605AC8E1"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 xml:space="preserve">The date the </w:t>
      </w:r>
      <w:r w:rsidR="006221B8">
        <w:rPr>
          <w:rFonts w:ascii="Arial" w:hAnsi="Arial" w:cs="Arial"/>
          <w:sz w:val="24"/>
          <w:szCs w:val="24"/>
        </w:rPr>
        <w:t>P</w:t>
      </w:r>
      <w:r>
        <w:rPr>
          <w:rFonts w:ascii="Arial" w:hAnsi="Arial" w:cs="Arial"/>
          <w:sz w:val="24"/>
          <w:szCs w:val="24"/>
        </w:rPr>
        <w:t>CCR will be reviewed and the end of that duration</w:t>
      </w:r>
    </w:p>
    <w:p w14:paraId="5433CB5B" w14:textId="4BB021D0" w:rsidR="00813EF0" w:rsidRDefault="3542F1E0" w:rsidP="00813EF0">
      <w:pPr>
        <w:pStyle w:val="ListParagraph"/>
        <w:numPr>
          <w:ilvl w:val="0"/>
          <w:numId w:val="40"/>
        </w:numPr>
        <w:rPr>
          <w:rFonts w:ascii="Arial" w:hAnsi="Arial" w:cs="Arial"/>
          <w:sz w:val="24"/>
          <w:szCs w:val="24"/>
        </w:rPr>
      </w:pPr>
      <w:r w:rsidRPr="6E1AEA23">
        <w:rPr>
          <w:rFonts w:ascii="Arial" w:hAnsi="Arial" w:cs="Arial"/>
          <w:sz w:val="24"/>
          <w:szCs w:val="24"/>
        </w:rPr>
        <w:t xml:space="preserve">The circumstances that the </w:t>
      </w:r>
      <w:r w:rsidR="023D586A" w:rsidRPr="6E1AEA23">
        <w:rPr>
          <w:rFonts w:ascii="Arial" w:hAnsi="Arial" w:cs="Arial"/>
          <w:sz w:val="24"/>
          <w:szCs w:val="24"/>
        </w:rPr>
        <w:t>P</w:t>
      </w:r>
      <w:r w:rsidRPr="6E1AEA23">
        <w:rPr>
          <w:rFonts w:ascii="Arial" w:hAnsi="Arial" w:cs="Arial"/>
          <w:sz w:val="24"/>
          <w:szCs w:val="24"/>
        </w:rPr>
        <w:t>CCR could be reviewed in advance of that date (e.g. new relevant information or continued unacceptable actions)</w:t>
      </w:r>
    </w:p>
    <w:p w14:paraId="25C681CD" w14:textId="77777777" w:rsidR="00C34D0E" w:rsidRDefault="297FCADA" w:rsidP="00C34D0E">
      <w:pPr>
        <w:pStyle w:val="ListParagraph"/>
        <w:numPr>
          <w:ilvl w:val="0"/>
          <w:numId w:val="40"/>
        </w:numPr>
        <w:rPr>
          <w:rFonts w:ascii="Arial" w:hAnsi="Arial" w:cs="Arial"/>
          <w:sz w:val="24"/>
          <w:szCs w:val="24"/>
        </w:rPr>
      </w:pPr>
      <w:r w:rsidRPr="006B5F48">
        <w:rPr>
          <w:rFonts w:ascii="Arial" w:hAnsi="Arial" w:cs="Arial"/>
          <w:sz w:val="24"/>
          <w:szCs w:val="24"/>
        </w:rPr>
        <w:t>A</w:t>
      </w:r>
      <w:r w:rsidR="6D06E14F" w:rsidRPr="006B5F48">
        <w:rPr>
          <w:rFonts w:ascii="Arial" w:hAnsi="Arial" w:cs="Arial"/>
          <w:sz w:val="24"/>
          <w:szCs w:val="24"/>
        </w:rPr>
        <w:t>rrangements for emergency</w:t>
      </w:r>
      <w:r w:rsidR="3C56DC51" w:rsidRPr="006B5F48">
        <w:rPr>
          <w:rFonts w:ascii="Arial" w:hAnsi="Arial" w:cs="Arial"/>
          <w:sz w:val="24"/>
          <w:szCs w:val="24"/>
        </w:rPr>
        <w:t xml:space="preserve"> and other necessary</w:t>
      </w:r>
      <w:r w:rsidR="6D06E14F" w:rsidRPr="006B5F48">
        <w:rPr>
          <w:rFonts w:ascii="Arial" w:hAnsi="Arial" w:cs="Arial"/>
          <w:sz w:val="24"/>
          <w:szCs w:val="24"/>
        </w:rPr>
        <w:t xml:space="preserve"> contact while the PCCR is in place</w:t>
      </w:r>
      <w:r w:rsidR="3542F1E0" w:rsidRPr="006B5F48">
        <w:rPr>
          <w:rFonts w:ascii="Arial" w:hAnsi="Arial" w:cs="Arial"/>
          <w:sz w:val="24"/>
          <w:szCs w:val="24"/>
        </w:rPr>
        <w:t>.</w:t>
      </w:r>
    </w:p>
    <w:p w14:paraId="24F79C92" w14:textId="1235673E" w:rsidR="00813EF0" w:rsidRPr="006B5F48" w:rsidRDefault="006B5F48" w:rsidP="00C34D0E">
      <w:pPr>
        <w:pStyle w:val="ListParagraph"/>
        <w:numPr>
          <w:ilvl w:val="0"/>
          <w:numId w:val="40"/>
        </w:numPr>
        <w:rPr>
          <w:rFonts w:ascii="Arial" w:hAnsi="Arial" w:cs="Arial"/>
          <w:sz w:val="24"/>
          <w:szCs w:val="24"/>
        </w:rPr>
      </w:pPr>
      <w:r w:rsidRPr="006B5F48">
        <w:rPr>
          <w:rFonts w:ascii="Arial" w:hAnsi="Arial" w:cs="Arial"/>
          <w:sz w:val="24"/>
          <w:szCs w:val="24"/>
        </w:rPr>
        <w:t>Th</w:t>
      </w:r>
      <w:r>
        <w:rPr>
          <w:rFonts w:ascii="Arial" w:hAnsi="Arial" w:cs="Arial"/>
          <w:sz w:val="24"/>
          <w:szCs w:val="24"/>
        </w:rPr>
        <w:t xml:space="preserve">at if </w:t>
      </w:r>
      <w:r w:rsidRPr="006B5F48">
        <w:rPr>
          <w:rFonts w:ascii="Arial" w:hAnsi="Arial" w:cs="Arial"/>
          <w:sz w:val="24"/>
          <w:szCs w:val="24"/>
        </w:rPr>
        <w:t xml:space="preserve">any unacceptable actions </w:t>
      </w:r>
      <w:r w:rsidR="009502D0">
        <w:rPr>
          <w:rFonts w:ascii="Arial" w:hAnsi="Arial" w:cs="Arial"/>
          <w:sz w:val="24"/>
          <w:szCs w:val="24"/>
        </w:rPr>
        <w:t>continue,</w:t>
      </w:r>
      <w:r w:rsidRPr="006B5F48">
        <w:rPr>
          <w:rFonts w:ascii="Arial" w:hAnsi="Arial" w:cs="Arial"/>
          <w:sz w:val="24"/>
          <w:szCs w:val="24"/>
        </w:rPr>
        <w:t xml:space="preserve"> a further restriction may be put in place.</w:t>
      </w:r>
      <w:r w:rsidR="00813EF0" w:rsidRPr="006B5F48">
        <w:rPr>
          <w:rFonts w:ascii="Arial" w:hAnsi="Arial" w:cs="Arial"/>
          <w:sz w:val="24"/>
          <w:szCs w:val="24"/>
        </w:rPr>
        <w:br/>
      </w:r>
    </w:p>
    <w:p w14:paraId="4A3E59C4" w14:textId="0DA3BD04"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 log of the decision made and records of all contacts with the</w:t>
      </w:r>
      <w:r w:rsidR="006221B8">
        <w:rPr>
          <w:rFonts w:ascii="Arial" w:hAnsi="Arial" w:cs="Arial"/>
          <w:sz w:val="24"/>
          <w:szCs w:val="24"/>
        </w:rPr>
        <w:t xml:space="preserve"> parent or customer</w:t>
      </w:r>
      <w:r>
        <w:rPr>
          <w:rFonts w:ascii="Arial" w:hAnsi="Arial" w:cs="Arial"/>
          <w:sz w:val="24"/>
          <w:szCs w:val="24"/>
        </w:rPr>
        <w:t xml:space="preserve"> will be kept. This information will be treated as confidential and only shared with </w:t>
      </w:r>
      <w:r>
        <w:rPr>
          <w:rFonts w:ascii="Arial" w:hAnsi="Arial" w:cs="Arial"/>
          <w:sz w:val="24"/>
          <w:szCs w:val="24"/>
        </w:rPr>
        <w:lastRenderedPageBreak/>
        <w:t>those who may be affected by the decision in order them to carry out their role at work.</w:t>
      </w:r>
      <w:r>
        <w:rPr>
          <w:rFonts w:ascii="Arial" w:hAnsi="Arial" w:cs="Arial"/>
          <w:sz w:val="24"/>
          <w:szCs w:val="24"/>
        </w:rPr>
        <w:br/>
      </w:r>
    </w:p>
    <w:p w14:paraId="55068E0B"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Key information to be recorded includes:</w:t>
      </w:r>
    </w:p>
    <w:p w14:paraId="77840DAA" w14:textId="77777777"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Details of the scope of any restriction</w:t>
      </w:r>
    </w:p>
    <w:p w14:paraId="200D3283" w14:textId="7B1186E7"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 xml:space="preserve">The extent of the restriction, for example </w:t>
      </w:r>
      <w:r w:rsidR="00AA3CBE">
        <w:rPr>
          <w:rFonts w:ascii="Arial" w:hAnsi="Arial" w:cs="Arial"/>
          <w:sz w:val="24"/>
          <w:szCs w:val="24"/>
        </w:rPr>
        <w:t>for parents/carers, what engagement with the school will continue to take place where their child remains a pupil at the school</w:t>
      </w:r>
    </w:p>
    <w:p w14:paraId="7CB7928C" w14:textId="362EE123" w:rsidR="00813EF0" w:rsidRPr="00567C63" w:rsidRDefault="00813EF0" w:rsidP="00813EF0">
      <w:pPr>
        <w:pStyle w:val="ListParagraph"/>
        <w:numPr>
          <w:ilvl w:val="0"/>
          <w:numId w:val="41"/>
        </w:numPr>
        <w:rPr>
          <w:rFonts w:ascii="Arial" w:hAnsi="Arial" w:cs="Arial"/>
          <w:sz w:val="24"/>
          <w:szCs w:val="24"/>
        </w:rPr>
      </w:pPr>
      <w:r w:rsidRPr="00567C63">
        <w:rPr>
          <w:rFonts w:ascii="Arial" w:hAnsi="Arial" w:cs="Arial"/>
          <w:sz w:val="24"/>
          <w:szCs w:val="24"/>
        </w:rPr>
        <w:t>Details of any decision not to put a further complaint</w:t>
      </w:r>
      <w:r w:rsidR="008C3BD9" w:rsidRPr="00567C63">
        <w:rPr>
          <w:rFonts w:ascii="Arial" w:hAnsi="Arial" w:cs="Arial"/>
          <w:sz w:val="24"/>
          <w:szCs w:val="24"/>
        </w:rPr>
        <w:t xml:space="preserve"> </w:t>
      </w:r>
      <w:r w:rsidR="00567C63">
        <w:rPr>
          <w:rFonts w:ascii="Arial" w:hAnsi="Arial" w:cs="Arial"/>
          <w:sz w:val="24"/>
          <w:szCs w:val="24"/>
        </w:rPr>
        <w:t>about the same matter</w:t>
      </w:r>
      <w:r w:rsidRPr="00567C63">
        <w:rPr>
          <w:rFonts w:ascii="Arial" w:hAnsi="Arial" w:cs="Arial"/>
          <w:sz w:val="24"/>
          <w:szCs w:val="24"/>
        </w:rPr>
        <w:t xml:space="preserve"> from the </w:t>
      </w:r>
      <w:r w:rsidR="00567C63">
        <w:rPr>
          <w:rFonts w:ascii="Arial" w:hAnsi="Arial" w:cs="Arial"/>
          <w:sz w:val="24"/>
          <w:szCs w:val="24"/>
        </w:rPr>
        <w:t>parent or customer</w:t>
      </w:r>
      <w:r w:rsidRPr="00567C63">
        <w:rPr>
          <w:rFonts w:ascii="Arial" w:hAnsi="Arial" w:cs="Arial"/>
          <w:sz w:val="24"/>
          <w:szCs w:val="24"/>
        </w:rPr>
        <w:t xml:space="preserve"> through the complaint procedure</w:t>
      </w:r>
      <w:r w:rsidR="00125BDE" w:rsidRPr="00567C63">
        <w:rPr>
          <w:rFonts w:ascii="Arial" w:hAnsi="Arial" w:cs="Arial"/>
          <w:sz w:val="24"/>
          <w:szCs w:val="24"/>
        </w:rPr>
        <w:t xml:space="preserve"> </w:t>
      </w:r>
      <w:r w:rsidR="008F12BE">
        <w:rPr>
          <w:rFonts w:ascii="Arial" w:hAnsi="Arial" w:cs="Arial"/>
          <w:sz w:val="24"/>
          <w:szCs w:val="24"/>
        </w:rPr>
        <w:t xml:space="preserve">but confirming that the </w:t>
      </w:r>
      <w:r w:rsidR="007D3B64">
        <w:rPr>
          <w:rFonts w:ascii="Arial" w:hAnsi="Arial" w:cs="Arial"/>
          <w:sz w:val="24"/>
          <w:szCs w:val="24"/>
        </w:rPr>
        <w:t>complaint and decision will be logged by the school</w:t>
      </w:r>
    </w:p>
    <w:p w14:paraId="297DF315" w14:textId="5FCD6B33"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 xml:space="preserve">The timescale of any restriction </w:t>
      </w:r>
      <w:bookmarkStart w:id="2" w:name="_Hlk183074362"/>
      <w:r>
        <w:rPr>
          <w:rFonts w:ascii="Arial" w:hAnsi="Arial" w:cs="Arial"/>
          <w:sz w:val="24"/>
          <w:szCs w:val="24"/>
        </w:rPr>
        <w:t xml:space="preserve">(this could be 3, 6 or 12 months </w:t>
      </w:r>
      <w:r w:rsidR="00567C63">
        <w:rPr>
          <w:rFonts w:ascii="Arial" w:hAnsi="Arial" w:cs="Arial"/>
          <w:sz w:val="24"/>
          <w:szCs w:val="24"/>
        </w:rPr>
        <w:t xml:space="preserve">or linked to the end of Autumn, Spring or Summer terms </w:t>
      </w:r>
      <w:r>
        <w:rPr>
          <w:rFonts w:ascii="Arial" w:hAnsi="Arial" w:cs="Arial"/>
          <w:sz w:val="24"/>
          <w:szCs w:val="24"/>
        </w:rPr>
        <w:t>depending on the circumstances of the case).</w:t>
      </w:r>
      <w:r>
        <w:rPr>
          <w:rFonts w:ascii="Arial" w:hAnsi="Arial" w:cs="Arial"/>
          <w:sz w:val="24"/>
          <w:szCs w:val="24"/>
        </w:rPr>
        <w:br/>
      </w:r>
      <w:bookmarkEnd w:id="2"/>
    </w:p>
    <w:p w14:paraId="5FE32799" w14:textId="3DA62073"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Any further contact from the </w:t>
      </w:r>
      <w:r w:rsidR="00567C63">
        <w:rPr>
          <w:rFonts w:ascii="Arial" w:hAnsi="Arial" w:cs="Arial"/>
          <w:sz w:val="24"/>
          <w:szCs w:val="24"/>
        </w:rPr>
        <w:t xml:space="preserve">parent or </w:t>
      </w:r>
      <w:r>
        <w:rPr>
          <w:rFonts w:ascii="Arial" w:hAnsi="Arial" w:cs="Arial"/>
          <w:sz w:val="24"/>
          <w:szCs w:val="24"/>
        </w:rPr>
        <w:t>customer, for example on a new issue, will be treated on its merits on a case-by-case basis.</w:t>
      </w:r>
      <w:r>
        <w:rPr>
          <w:rFonts w:ascii="Arial" w:hAnsi="Arial" w:cs="Arial"/>
          <w:sz w:val="24"/>
          <w:szCs w:val="24"/>
        </w:rPr>
        <w:br/>
      </w:r>
    </w:p>
    <w:p w14:paraId="2872F08D" w14:textId="194A7A2D"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If </w:t>
      </w:r>
      <w:r w:rsidR="00E12311">
        <w:rPr>
          <w:rFonts w:ascii="Arial" w:hAnsi="Arial" w:cs="Arial"/>
          <w:sz w:val="24"/>
          <w:szCs w:val="24"/>
        </w:rPr>
        <w:t xml:space="preserve">the matter relates to </w:t>
      </w:r>
      <w:r>
        <w:rPr>
          <w:rFonts w:ascii="Arial" w:hAnsi="Arial" w:cs="Arial"/>
          <w:sz w:val="24"/>
          <w:szCs w:val="24"/>
        </w:rPr>
        <w:t xml:space="preserve">a </w:t>
      </w:r>
      <w:r w:rsidR="00202822">
        <w:rPr>
          <w:rFonts w:ascii="Arial" w:hAnsi="Arial" w:cs="Arial"/>
          <w:sz w:val="24"/>
          <w:szCs w:val="24"/>
        </w:rPr>
        <w:t xml:space="preserve">parent whose child/ren still attend the school, </w:t>
      </w:r>
      <w:r>
        <w:rPr>
          <w:rFonts w:ascii="Arial" w:hAnsi="Arial" w:cs="Arial"/>
          <w:sz w:val="24"/>
          <w:szCs w:val="24"/>
        </w:rPr>
        <w:t>then</w:t>
      </w:r>
      <w:r w:rsidR="00202822">
        <w:rPr>
          <w:rFonts w:ascii="Arial" w:hAnsi="Arial" w:cs="Arial"/>
          <w:sz w:val="24"/>
          <w:szCs w:val="24"/>
        </w:rPr>
        <w:t xml:space="preserve"> ongoing contact</w:t>
      </w:r>
      <w:r>
        <w:rPr>
          <w:rFonts w:ascii="Arial" w:hAnsi="Arial" w:cs="Arial"/>
          <w:sz w:val="24"/>
          <w:szCs w:val="24"/>
        </w:rPr>
        <w:t xml:space="preserve"> will be taken into account whilst protecting the staff members concerned and arrangements put in place to mitigate risks to the </w:t>
      </w:r>
      <w:r w:rsidR="00E12311">
        <w:rPr>
          <w:rFonts w:ascii="Arial" w:hAnsi="Arial" w:cs="Arial"/>
          <w:sz w:val="24"/>
          <w:szCs w:val="24"/>
        </w:rPr>
        <w:t>parent</w:t>
      </w:r>
      <w:r>
        <w:rPr>
          <w:rFonts w:ascii="Arial" w:hAnsi="Arial" w:cs="Arial"/>
          <w:sz w:val="24"/>
          <w:szCs w:val="24"/>
        </w:rPr>
        <w:t>.</w:t>
      </w:r>
      <w:r>
        <w:rPr>
          <w:rFonts w:ascii="Arial" w:hAnsi="Arial" w:cs="Arial"/>
          <w:sz w:val="24"/>
          <w:szCs w:val="24"/>
        </w:rPr>
        <w:br/>
      </w:r>
    </w:p>
    <w:p w14:paraId="2AC24868" w14:textId="633CB2BD" w:rsidR="00813EF0" w:rsidRDefault="00813EF0" w:rsidP="00813EF0">
      <w:pPr>
        <w:rPr>
          <w:rFonts w:ascii="Arial" w:hAnsi="Arial" w:cs="Arial"/>
          <w:b/>
          <w:bCs/>
          <w:sz w:val="24"/>
          <w:szCs w:val="24"/>
        </w:rPr>
      </w:pPr>
      <w:r>
        <w:rPr>
          <w:rFonts w:ascii="Arial" w:hAnsi="Arial" w:cs="Arial"/>
          <w:b/>
          <w:bCs/>
          <w:sz w:val="24"/>
          <w:szCs w:val="24"/>
        </w:rPr>
        <w:t xml:space="preserve">Forms that a </w:t>
      </w:r>
      <w:r w:rsidR="00E12311">
        <w:rPr>
          <w:rFonts w:ascii="Arial" w:hAnsi="Arial" w:cs="Arial"/>
          <w:b/>
          <w:bCs/>
          <w:sz w:val="24"/>
          <w:szCs w:val="24"/>
        </w:rPr>
        <w:t>P</w:t>
      </w:r>
      <w:r>
        <w:rPr>
          <w:rFonts w:ascii="Arial" w:hAnsi="Arial" w:cs="Arial"/>
          <w:b/>
          <w:bCs/>
          <w:sz w:val="24"/>
          <w:szCs w:val="24"/>
        </w:rPr>
        <w:t>CCR may take</w:t>
      </w:r>
    </w:p>
    <w:p w14:paraId="7A6082A3"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 We may: </w:t>
      </w:r>
    </w:p>
    <w:p w14:paraId="6380A4A5" w14:textId="2CCA2A4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Restrict contact in person, by telephone, letter</w:t>
      </w:r>
      <w:r w:rsidR="00802A43">
        <w:rPr>
          <w:rFonts w:ascii="Arial" w:hAnsi="Arial" w:cs="Arial"/>
          <w:sz w:val="24"/>
          <w:szCs w:val="24"/>
        </w:rPr>
        <w:t xml:space="preserve">, </w:t>
      </w:r>
      <w:r w:rsidR="00E12311">
        <w:rPr>
          <w:rFonts w:ascii="Arial" w:hAnsi="Arial" w:cs="Arial"/>
          <w:sz w:val="24"/>
          <w:szCs w:val="24"/>
        </w:rPr>
        <w:t>email</w:t>
      </w:r>
      <w:r>
        <w:rPr>
          <w:rFonts w:ascii="Arial" w:hAnsi="Arial" w:cs="Arial"/>
          <w:sz w:val="24"/>
          <w:szCs w:val="24"/>
        </w:rPr>
        <w:t xml:space="preserve"> or by any combination of these. </w:t>
      </w:r>
    </w:p>
    <w:p w14:paraId="59392A7A" w14:textId="7777777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Negotiate a Behaviour Contract with the individual that clearly outlines the expected behaviour and consequences if that standard is not met</w:t>
      </w:r>
    </w:p>
    <w:p w14:paraId="011F70AD" w14:textId="45199AEF" w:rsidR="00813EF0" w:rsidRDefault="00813EF0" w:rsidP="00813EF0">
      <w:pPr>
        <w:pStyle w:val="ListParagraph"/>
        <w:numPr>
          <w:ilvl w:val="0"/>
          <w:numId w:val="42"/>
        </w:numPr>
      </w:pPr>
      <w:r>
        <w:rPr>
          <w:rFonts w:ascii="Arial" w:hAnsi="Arial" w:cs="Arial"/>
          <w:sz w:val="24"/>
          <w:szCs w:val="24"/>
        </w:rPr>
        <w:t xml:space="preserve">Specify one form of contact, for example a named </w:t>
      </w:r>
      <w:r w:rsidR="001355C6">
        <w:rPr>
          <w:rFonts w:ascii="Arial" w:hAnsi="Arial" w:cs="Arial"/>
          <w:sz w:val="24"/>
          <w:szCs w:val="24"/>
        </w:rPr>
        <w:t>staff member</w:t>
      </w:r>
      <w:r>
        <w:rPr>
          <w:rFonts w:ascii="Arial" w:hAnsi="Arial" w:cs="Arial"/>
          <w:sz w:val="24"/>
          <w:szCs w:val="24"/>
        </w:rPr>
        <w:t xml:space="preserve"> that the </w:t>
      </w:r>
      <w:r w:rsidR="001355C6">
        <w:rPr>
          <w:rFonts w:ascii="Arial" w:hAnsi="Arial" w:cs="Arial"/>
          <w:sz w:val="24"/>
          <w:szCs w:val="24"/>
        </w:rPr>
        <w:t xml:space="preserve">parent or </w:t>
      </w:r>
      <w:r>
        <w:rPr>
          <w:rFonts w:ascii="Arial" w:hAnsi="Arial" w:cs="Arial"/>
          <w:sz w:val="24"/>
          <w:szCs w:val="24"/>
        </w:rPr>
        <w:t xml:space="preserve">customer may only contact or shared mailbox. No other </w:t>
      </w:r>
      <w:r w:rsidR="001355C6">
        <w:rPr>
          <w:rFonts w:ascii="Arial" w:hAnsi="Arial" w:cs="Arial"/>
          <w:sz w:val="24"/>
          <w:szCs w:val="24"/>
        </w:rPr>
        <w:t>staff member</w:t>
      </w:r>
      <w:r>
        <w:rPr>
          <w:rFonts w:ascii="Arial" w:hAnsi="Arial" w:cs="Arial"/>
          <w:sz w:val="24"/>
          <w:szCs w:val="24"/>
        </w:rPr>
        <w:t xml:space="preserve"> would have direct contact with the </w:t>
      </w:r>
      <w:r w:rsidR="001355C6">
        <w:rPr>
          <w:rFonts w:ascii="Arial" w:hAnsi="Arial" w:cs="Arial"/>
          <w:sz w:val="24"/>
          <w:szCs w:val="24"/>
        </w:rPr>
        <w:t xml:space="preserve">parent or </w:t>
      </w:r>
      <w:r>
        <w:rPr>
          <w:rFonts w:ascii="Arial" w:hAnsi="Arial" w:cs="Arial"/>
          <w:sz w:val="24"/>
          <w:szCs w:val="24"/>
        </w:rPr>
        <w:t xml:space="preserve">customer in this circumstance. </w:t>
      </w:r>
    </w:p>
    <w:p w14:paraId="2E3254F8" w14:textId="748DB8B7" w:rsidR="00813EF0" w:rsidRDefault="00813EF0" w:rsidP="00813EF0">
      <w:pPr>
        <w:pStyle w:val="ListParagraph"/>
        <w:numPr>
          <w:ilvl w:val="0"/>
          <w:numId w:val="42"/>
        </w:numPr>
      </w:pPr>
      <w:r>
        <w:rPr>
          <w:rFonts w:ascii="Arial" w:hAnsi="Arial" w:cs="Arial"/>
          <w:sz w:val="24"/>
          <w:szCs w:val="24"/>
        </w:rPr>
        <w:t xml:space="preserve">Impose restrictions within </w:t>
      </w:r>
      <w:r w:rsidR="00202822">
        <w:rPr>
          <w:rFonts w:ascii="Arial" w:hAnsi="Arial" w:cs="Arial"/>
          <w:sz w:val="24"/>
          <w:szCs w:val="24"/>
        </w:rPr>
        <w:t>the school’s email system</w:t>
      </w:r>
      <w:r>
        <w:rPr>
          <w:rFonts w:ascii="Arial" w:hAnsi="Arial" w:cs="Arial"/>
          <w:sz w:val="24"/>
          <w:szCs w:val="24"/>
        </w:rPr>
        <w:t xml:space="preserve"> that mean that all emails from the </w:t>
      </w:r>
      <w:r w:rsidR="003761E6">
        <w:rPr>
          <w:rFonts w:ascii="Arial" w:hAnsi="Arial" w:cs="Arial"/>
          <w:sz w:val="24"/>
          <w:szCs w:val="24"/>
        </w:rPr>
        <w:t xml:space="preserve">parent or </w:t>
      </w:r>
      <w:r>
        <w:rPr>
          <w:rFonts w:ascii="Arial" w:hAnsi="Arial" w:cs="Arial"/>
          <w:sz w:val="24"/>
          <w:szCs w:val="24"/>
        </w:rPr>
        <w:t>customer are automatically forwarded to one place.</w:t>
      </w:r>
    </w:p>
    <w:p w14:paraId="5BF289CE" w14:textId="4AF51A5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 xml:space="preserve">Advise a </w:t>
      </w:r>
      <w:r w:rsidR="003761E6">
        <w:rPr>
          <w:rFonts w:ascii="Arial" w:hAnsi="Arial" w:cs="Arial"/>
          <w:sz w:val="24"/>
          <w:szCs w:val="24"/>
        </w:rPr>
        <w:t xml:space="preserve">parent or </w:t>
      </w:r>
      <w:r>
        <w:rPr>
          <w:rFonts w:ascii="Arial" w:hAnsi="Arial" w:cs="Arial"/>
          <w:sz w:val="24"/>
          <w:szCs w:val="24"/>
        </w:rPr>
        <w:t xml:space="preserve">customer that they are not permitted on </w:t>
      </w:r>
      <w:r w:rsidR="00202822">
        <w:rPr>
          <w:rFonts w:ascii="Arial" w:hAnsi="Arial" w:cs="Arial"/>
          <w:sz w:val="24"/>
          <w:szCs w:val="24"/>
        </w:rPr>
        <w:t>school</w:t>
      </w:r>
      <w:r>
        <w:rPr>
          <w:rFonts w:ascii="Arial" w:hAnsi="Arial" w:cs="Arial"/>
          <w:sz w:val="24"/>
          <w:szCs w:val="24"/>
        </w:rPr>
        <w:t xml:space="preserve"> premises or impose conditions on their entry. </w:t>
      </w:r>
      <w:r>
        <w:rPr>
          <w:rFonts w:ascii="Arial" w:hAnsi="Arial" w:cs="Arial"/>
          <w:sz w:val="24"/>
          <w:szCs w:val="24"/>
        </w:rPr>
        <w:br/>
      </w:r>
    </w:p>
    <w:p w14:paraId="029D95C5" w14:textId="6522A5D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None of the above actions preclude the </w:t>
      </w:r>
      <w:r w:rsidR="000763A0">
        <w:rPr>
          <w:rFonts w:ascii="Arial" w:hAnsi="Arial" w:cs="Arial"/>
          <w:sz w:val="24"/>
          <w:szCs w:val="24"/>
        </w:rPr>
        <w:t>school</w:t>
      </w:r>
      <w:r>
        <w:rPr>
          <w:rFonts w:ascii="Arial" w:hAnsi="Arial" w:cs="Arial"/>
          <w:sz w:val="24"/>
          <w:szCs w:val="24"/>
        </w:rPr>
        <w:t xml:space="preserve"> reporting behaviour to the Police.</w:t>
      </w:r>
      <w:r>
        <w:rPr>
          <w:rFonts w:ascii="Arial" w:hAnsi="Arial" w:cs="Arial"/>
          <w:sz w:val="24"/>
          <w:szCs w:val="24"/>
        </w:rPr>
        <w:br/>
      </w:r>
    </w:p>
    <w:p w14:paraId="72874DFA" w14:textId="6CBAA54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Where a </w:t>
      </w:r>
      <w:r w:rsidR="00FF7F2A">
        <w:rPr>
          <w:rFonts w:ascii="Arial" w:hAnsi="Arial" w:cs="Arial"/>
          <w:sz w:val="24"/>
          <w:szCs w:val="24"/>
        </w:rPr>
        <w:t xml:space="preserve">parent or </w:t>
      </w:r>
      <w:r>
        <w:rPr>
          <w:rFonts w:ascii="Arial" w:hAnsi="Arial" w:cs="Arial"/>
          <w:sz w:val="24"/>
          <w:szCs w:val="24"/>
        </w:rPr>
        <w:t>customer repeatedly phones, visits, raises the same issues, or sends large numbers of documents where their relevance isn’t clear, we may decide to:</w:t>
      </w:r>
    </w:p>
    <w:p w14:paraId="4BC75E7E"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 xml:space="preserve">limit contact to telephone calls from the individual at set times on set days </w:t>
      </w:r>
    </w:p>
    <w:p w14:paraId="3A80DD1E"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 xml:space="preserve">restrict contact to a nominated member of staff who will deal with future calls or correspondence from the individual </w:t>
      </w:r>
    </w:p>
    <w:p w14:paraId="7CAF9D77" w14:textId="725BA59C"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 xml:space="preserve">see the individual by appointment only </w:t>
      </w:r>
    </w:p>
    <w:p w14:paraId="7838C8B3"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restrict contact from the individual to writing only</w:t>
      </w:r>
    </w:p>
    <w:p w14:paraId="35787F94" w14:textId="5A8D76C2" w:rsidR="00813EF0" w:rsidRDefault="00D44627" w:rsidP="00813EF0">
      <w:pPr>
        <w:pStyle w:val="ListParagraph"/>
        <w:numPr>
          <w:ilvl w:val="0"/>
          <w:numId w:val="43"/>
        </w:numPr>
      </w:pPr>
      <w:r>
        <w:rPr>
          <w:rFonts w:ascii="Arial" w:hAnsi="Arial" w:cs="Arial"/>
          <w:sz w:val="24"/>
          <w:szCs w:val="24"/>
        </w:rPr>
        <w:lastRenderedPageBreak/>
        <w:t xml:space="preserve">retain the documents without </w:t>
      </w:r>
      <w:r w:rsidR="007D676C">
        <w:rPr>
          <w:rFonts w:ascii="Arial" w:hAnsi="Arial" w:cs="Arial"/>
          <w:sz w:val="24"/>
          <w:szCs w:val="24"/>
        </w:rPr>
        <w:t xml:space="preserve">providing a response or in extreme cases, </w:t>
      </w:r>
      <w:r w:rsidR="00813EF0">
        <w:rPr>
          <w:rFonts w:ascii="Arial" w:hAnsi="Arial" w:cs="Arial"/>
          <w:sz w:val="24"/>
          <w:szCs w:val="24"/>
        </w:rPr>
        <w:t>return any documents to the individual</w:t>
      </w:r>
    </w:p>
    <w:p w14:paraId="6AC310AD" w14:textId="77777777" w:rsidR="00813EF0" w:rsidRDefault="00813EF0" w:rsidP="00813EF0">
      <w:pPr>
        <w:pStyle w:val="ListParagraph"/>
        <w:numPr>
          <w:ilvl w:val="0"/>
          <w:numId w:val="43"/>
        </w:numPr>
      </w:pPr>
      <w:r>
        <w:rPr>
          <w:rFonts w:ascii="Arial" w:hAnsi="Arial" w:cs="Arial"/>
          <w:sz w:val="24"/>
          <w:szCs w:val="24"/>
        </w:rPr>
        <w:t>restrict contact to a joint mailbox</w:t>
      </w:r>
    </w:p>
    <w:p w14:paraId="5863BABA" w14:textId="1F12389D" w:rsidR="00813EF0" w:rsidRPr="007D676C" w:rsidRDefault="00813EF0" w:rsidP="007D676C">
      <w:pPr>
        <w:pStyle w:val="ListParagraph"/>
        <w:numPr>
          <w:ilvl w:val="0"/>
          <w:numId w:val="43"/>
        </w:numPr>
        <w:rPr>
          <w:rFonts w:ascii="Arial" w:hAnsi="Arial" w:cs="Arial"/>
          <w:sz w:val="24"/>
          <w:szCs w:val="24"/>
        </w:rPr>
      </w:pPr>
      <w:r>
        <w:rPr>
          <w:rFonts w:ascii="Arial" w:hAnsi="Arial" w:cs="Arial"/>
          <w:sz w:val="24"/>
          <w:szCs w:val="24"/>
        </w:rPr>
        <w:t xml:space="preserve">take any other action that we consider appropriate. </w:t>
      </w:r>
      <w:r w:rsidRPr="007D676C">
        <w:rPr>
          <w:rFonts w:ascii="Arial" w:hAnsi="Arial" w:cs="Arial"/>
          <w:sz w:val="24"/>
          <w:szCs w:val="24"/>
        </w:rPr>
        <w:br/>
      </w:r>
    </w:p>
    <w:p w14:paraId="53CD9040" w14:textId="503DFB00" w:rsidR="007D676C" w:rsidRDefault="007D676C" w:rsidP="007D676C">
      <w:pPr>
        <w:pStyle w:val="ListParagraph"/>
        <w:ind w:left="360"/>
        <w:rPr>
          <w:rFonts w:ascii="Arial" w:hAnsi="Arial" w:cs="Arial"/>
          <w:sz w:val="24"/>
          <w:szCs w:val="24"/>
        </w:rPr>
      </w:pPr>
      <w:r>
        <w:rPr>
          <w:rFonts w:ascii="Arial" w:hAnsi="Arial" w:cs="Arial"/>
          <w:sz w:val="24"/>
          <w:szCs w:val="24"/>
        </w:rPr>
        <w:t>In all cases, the school will keep a record of the unreasonable contact.</w:t>
      </w:r>
    </w:p>
    <w:p w14:paraId="06ED2B71" w14:textId="77777777" w:rsidR="007D676C" w:rsidRDefault="007D676C" w:rsidP="007D676C">
      <w:pPr>
        <w:pStyle w:val="ListParagraph"/>
        <w:ind w:left="360"/>
        <w:rPr>
          <w:rFonts w:ascii="Arial" w:hAnsi="Arial" w:cs="Arial"/>
          <w:sz w:val="24"/>
          <w:szCs w:val="24"/>
        </w:rPr>
      </w:pPr>
    </w:p>
    <w:p w14:paraId="04FF5168" w14:textId="20291085" w:rsidR="00813EF0" w:rsidRDefault="3542F1E0" w:rsidP="00813EF0">
      <w:pPr>
        <w:pStyle w:val="ListParagraph"/>
        <w:numPr>
          <w:ilvl w:val="0"/>
          <w:numId w:val="33"/>
        </w:numPr>
        <w:ind w:left="360"/>
        <w:rPr>
          <w:rFonts w:ascii="Arial" w:hAnsi="Arial" w:cs="Arial"/>
          <w:sz w:val="24"/>
          <w:szCs w:val="24"/>
        </w:rPr>
      </w:pPr>
      <w:r w:rsidRPr="208C819A">
        <w:rPr>
          <w:rFonts w:ascii="Arial" w:hAnsi="Arial" w:cs="Arial"/>
          <w:sz w:val="24"/>
          <w:szCs w:val="24"/>
        </w:rPr>
        <w:t xml:space="preserve">Where we consider continued correspondence on a wide range of issues to be excessive, we </w:t>
      </w:r>
      <w:r w:rsidR="00B9053C" w:rsidRPr="208C819A">
        <w:rPr>
          <w:rFonts w:ascii="Arial" w:hAnsi="Arial" w:cs="Arial"/>
          <w:sz w:val="24"/>
          <w:szCs w:val="24"/>
        </w:rPr>
        <w:t xml:space="preserve">will take legal advice and </w:t>
      </w:r>
      <w:r w:rsidRPr="208C819A">
        <w:rPr>
          <w:rFonts w:ascii="Arial" w:hAnsi="Arial" w:cs="Arial"/>
          <w:sz w:val="24"/>
          <w:szCs w:val="24"/>
        </w:rPr>
        <w:t xml:space="preserve">may tell the </w:t>
      </w:r>
      <w:r w:rsidR="04C5A3A2" w:rsidRPr="208C819A">
        <w:rPr>
          <w:rFonts w:ascii="Arial" w:hAnsi="Arial" w:cs="Arial"/>
          <w:sz w:val="24"/>
          <w:szCs w:val="24"/>
        </w:rPr>
        <w:t xml:space="preserve">parent or customer </w:t>
      </w:r>
      <w:r w:rsidRPr="208C819A">
        <w:rPr>
          <w:rFonts w:ascii="Arial" w:hAnsi="Arial" w:cs="Arial"/>
          <w:sz w:val="24"/>
          <w:szCs w:val="24"/>
        </w:rPr>
        <w:t xml:space="preserve">that only a certain number of issues will be considered in a given period and ask them to limit or focus their requests accordingly. </w:t>
      </w:r>
      <w:r>
        <w:br/>
      </w:r>
    </w:p>
    <w:p w14:paraId="51E2C278" w14:textId="01370368" w:rsidR="00813EF0" w:rsidRDefault="00433F6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We </w:t>
      </w:r>
      <w:r w:rsidR="00813EF0">
        <w:rPr>
          <w:rFonts w:ascii="Arial" w:hAnsi="Arial" w:cs="Arial"/>
          <w:sz w:val="24"/>
          <w:szCs w:val="24"/>
        </w:rPr>
        <w:t>reserve the right to refuse to consider a complaint or future complaints from an individual</w:t>
      </w:r>
      <w:r w:rsidR="009C63E6">
        <w:rPr>
          <w:rFonts w:ascii="Arial" w:hAnsi="Arial" w:cs="Arial"/>
          <w:sz w:val="24"/>
          <w:szCs w:val="24"/>
        </w:rPr>
        <w:t xml:space="preserve"> </w:t>
      </w:r>
      <w:r w:rsidR="009C63E6" w:rsidRPr="0072192D">
        <w:rPr>
          <w:rFonts w:ascii="Arial" w:hAnsi="Arial" w:cs="Arial"/>
          <w:sz w:val="24"/>
          <w:szCs w:val="24"/>
        </w:rPr>
        <w:t>on the same subject matter</w:t>
      </w:r>
      <w:r w:rsidR="00813EF0">
        <w:rPr>
          <w:rFonts w:ascii="Arial" w:hAnsi="Arial" w:cs="Arial"/>
          <w:sz w:val="24"/>
          <w:szCs w:val="24"/>
        </w:rPr>
        <w:t xml:space="preserve">. </w:t>
      </w:r>
      <w:r w:rsidR="00F0067C">
        <w:rPr>
          <w:rFonts w:ascii="Arial" w:hAnsi="Arial" w:cs="Arial"/>
          <w:sz w:val="24"/>
          <w:szCs w:val="24"/>
        </w:rPr>
        <w:t>Each complaint will be considered on it</w:t>
      </w:r>
      <w:r w:rsidR="000E2D38">
        <w:rPr>
          <w:rFonts w:ascii="Arial" w:hAnsi="Arial" w:cs="Arial"/>
          <w:sz w:val="24"/>
          <w:szCs w:val="24"/>
        </w:rPr>
        <w:t xml:space="preserve">s merits, ensuring that any repeated </w:t>
      </w:r>
      <w:r w:rsidR="00443E37">
        <w:rPr>
          <w:rFonts w:ascii="Arial" w:hAnsi="Arial" w:cs="Arial"/>
          <w:sz w:val="24"/>
          <w:szCs w:val="24"/>
        </w:rPr>
        <w:t xml:space="preserve">complaints are not responded to.  </w:t>
      </w:r>
      <w:r w:rsidR="00813EF0">
        <w:rPr>
          <w:rFonts w:ascii="Arial" w:hAnsi="Arial" w:cs="Arial"/>
          <w:sz w:val="24"/>
          <w:szCs w:val="24"/>
        </w:rPr>
        <w:t xml:space="preserve">We will take into account the impact on the individual and also where there would </w:t>
      </w:r>
      <w:r w:rsidR="00E640E7">
        <w:rPr>
          <w:rFonts w:ascii="Arial" w:hAnsi="Arial" w:cs="Arial"/>
          <w:sz w:val="24"/>
          <w:szCs w:val="24"/>
        </w:rPr>
        <w:t>be</w:t>
      </w:r>
      <w:r w:rsidR="00813EF0">
        <w:rPr>
          <w:rFonts w:ascii="Arial" w:hAnsi="Arial" w:cs="Arial"/>
          <w:sz w:val="24"/>
          <w:szCs w:val="24"/>
        </w:rPr>
        <w:t xml:space="preserve"> a broader public interest in considering the complaint further</w:t>
      </w:r>
      <w:r w:rsidR="6CC80E51" w:rsidRPr="7F0ADBAD">
        <w:rPr>
          <w:rFonts w:ascii="Arial" w:hAnsi="Arial" w:cs="Arial"/>
          <w:sz w:val="24"/>
          <w:szCs w:val="24"/>
        </w:rPr>
        <w:t>,</w:t>
      </w:r>
      <w:r w:rsidR="00813EF0" w:rsidRPr="7F0ADBAD">
        <w:rPr>
          <w:rFonts w:ascii="Arial" w:hAnsi="Arial" w:cs="Arial"/>
          <w:sz w:val="24"/>
          <w:szCs w:val="24"/>
        </w:rPr>
        <w:t xml:space="preserve"> </w:t>
      </w:r>
      <w:r w:rsidR="256D48D0" w:rsidRPr="7F0ADBAD">
        <w:rPr>
          <w:rFonts w:ascii="Arial" w:hAnsi="Arial" w:cs="Arial"/>
          <w:sz w:val="24"/>
          <w:szCs w:val="24"/>
        </w:rPr>
        <w:t>in accordance with the principles and processes outlined in this Policy.</w:t>
      </w:r>
      <w:r w:rsidR="00813EF0">
        <w:br/>
      </w:r>
    </w:p>
    <w:p w14:paraId="034B5E93" w14:textId="37266048"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will always tell the </w:t>
      </w:r>
      <w:r w:rsidR="2FDF561B" w:rsidRPr="6E1AEA23">
        <w:rPr>
          <w:rFonts w:ascii="Arial" w:hAnsi="Arial" w:cs="Arial"/>
          <w:sz w:val="24"/>
          <w:szCs w:val="24"/>
        </w:rPr>
        <w:t>individual</w:t>
      </w:r>
      <w:r w:rsidRPr="6E1AEA23">
        <w:rPr>
          <w:rFonts w:ascii="Arial" w:hAnsi="Arial" w:cs="Arial"/>
          <w:sz w:val="24"/>
          <w:szCs w:val="24"/>
        </w:rPr>
        <w:t xml:space="preserve"> what action we are taking and why. </w:t>
      </w:r>
      <w:r w:rsidR="00813EF0">
        <w:br/>
      </w:r>
    </w:p>
    <w:p w14:paraId="0BADFB77" w14:textId="219C85E8" w:rsidR="00813EF0" w:rsidRDefault="00813EF0" w:rsidP="00813EF0">
      <w:pPr>
        <w:rPr>
          <w:rFonts w:ascii="Arial" w:hAnsi="Arial" w:cs="Arial"/>
          <w:b/>
          <w:bCs/>
          <w:sz w:val="24"/>
          <w:szCs w:val="24"/>
        </w:rPr>
      </w:pPr>
      <w:r>
        <w:rPr>
          <w:rFonts w:ascii="Arial" w:hAnsi="Arial" w:cs="Arial"/>
          <w:b/>
          <w:bCs/>
          <w:sz w:val="24"/>
          <w:szCs w:val="24"/>
        </w:rPr>
        <w:t xml:space="preserve">Limits of </w:t>
      </w:r>
      <w:r w:rsidR="00DF06BD">
        <w:rPr>
          <w:rFonts w:ascii="Arial" w:hAnsi="Arial" w:cs="Arial"/>
          <w:b/>
          <w:bCs/>
          <w:sz w:val="24"/>
          <w:szCs w:val="24"/>
        </w:rPr>
        <w:t>P</w:t>
      </w:r>
      <w:r>
        <w:rPr>
          <w:rFonts w:ascii="Arial" w:hAnsi="Arial" w:cs="Arial"/>
          <w:b/>
          <w:bCs/>
          <w:sz w:val="24"/>
          <w:szCs w:val="24"/>
        </w:rPr>
        <w:t>CCR in relation to individual’s Statutory Rights</w:t>
      </w:r>
    </w:p>
    <w:p w14:paraId="2845DC43" w14:textId="3CC05253" w:rsidR="00C25B48" w:rsidRPr="00DA6BD3" w:rsidRDefault="3542F1E0" w:rsidP="00C25B48">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Although a </w:t>
      </w:r>
      <w:r w:rsidR="520185C9" w:rsidRPr="6E1AEA23">
        <w:rPr>
          <w:rFonts w:ascii="Arial" w:hAnsi="Arial" w:cs="Arial"/>
          <w:sz w:val="24"/>
          <w:szCs w:val="24"/>
        </w:rPr>
        <w:t>P</w:t>
      </w:r>
      <w:r w:rsidRPr="6E1AEA23">
        <w:rPr>
          <w:rFonts w:ascii="Arial" w:hAnsi="Arial" w:cs="Arial"/>
          <w:sz w:val="24"/>
          <w:szCs w:val="24"/>
        </w:rPr>
        <w:t>CCR may have been imposed on a</w:t>
      </w:r>
      <w:r w:rsidR="520185C9" w:rsidRPr="6E1AEA23">
        <w:rPr>
          <w:rFonts w:ascii="Arial" w:hAnsi="Arial" w:cs="Arial"/>
          <w:sz w:val="24"/>
          <w:szCs w:val="24"/>
        </w:rPr>
        <w:t xml:space="preserve"> parent or</w:t>
      </w:r>
      <w:r w:rsidRPr="6E1AEA23">
        <w:rPr>
          <w:rFonts w:ascii="Arial" w:hAnsi="Arial" w:cs="Arial"/>
          <w:sz w:val="24"/>
          <w:szCs w:val="24"/>
        </w:rPr>
        <w:t xml:space="preserve"> customer, they may still retain rights to contact the </w:t>
      </w:r>
      <w:r w:rsidR="5DA5AE4E" w:rsidRPr="6E1AEA23">
        <w:rPr>
          <w:rFonts w:ascii="Arial" w:hAnsi="Arial" w:cs="Arial"/>
          <w:sz w:val="24"/>
          <w:szCs w:val="24"/>
        </w:rPr>
        <w:t>school</w:t>
      </w:r>
      <w:r w:rsidRPr="6E1AEA23">
        <w:rPr>
          <w:rFonts w:ascii="Arial" w:hAnsi="Arial" w:cs="Arial"/>
          <w:sz w:val="24"/>
          <w:szCs w:val="24"/>
        </w:rPr>
        <w:t xml:space="preserve"> on other issues. </w:t>
      </w:r>
      <w:r w:rsidR="5DA5AE4E" w:rsidRPr="6E1AEA23">
        <w:rPr>
          <w:rFonts w:ascii="Arial" w:hAnsi="Arial" w:cs="Arial"/>
          <w:sz w:val="24"/>
          <w:szCs w:val="24"/>
        </w:rPr>
        <w:t xml:space="preserve">  </w:t>
      </w:r>
      <w:r w:rsidRPr="6E1AEA23">
        <w:rPr>
          <w:rFonts w:ascii="Arial" w:hAnsi="Arial" w:cs="Arial"/>
          <w:sz w:val="24"/>
          <w:szCs w:val="24"/>
        </w:rPr>
        <w:t xml:space="preserve">In cases where the </w:t>
      </w:r>
      <w:r w:rsidR="1BADAC65" w:rsidRPr="6E1AEA23">
        <w:rPr>
          <w:rFonts w:ascii="Arial" w:hAnsi="Arial" w:cs="Arial"/>
          <w:sz w:val="24"/>
          <w:szCs w:val="24"/>
        </w:rPr>
        <w:t>school</w:t>
      </w:r>
      <w:r w:rsidRPr="6E1AEA23">
        <w:rPr>
          <w:rFonts w:ascii="Arial" w:hAnsi="Arial" w:cs="Arial"/>
          <w:sz w:val="24"/>
          <w:szCs w:val="24"/>
        </w:rPr>
        <w:t xml:space="preserve"> is required by law to </w:t>
      </w:r>
      <w:r w:rsidR="2902FB07" w:rsidRPr="6E1AEA23">
        <w:rPr>
          <w:rFonts w:ascii="Arial" w:hAnsi="Arial" w:cs="Arial"/>
          <w:sz w:val="24"/>
          <w:szCs w:val="24"/>
        </w:rPr>
        <w:t xml:space="preserve">provide </w:t>
      </w:r>
      <w:r w:rsidR="6CEC3B25" w:rsidRPr="6E1AEA23">
        <w:rPr>
          <w:rFonts w:ascii="Arial" w:hAnsi="Arial" w:cs="Arial"/>
          <w:sz w:val="24"/>
          <w:szCs w:val="24"/>
        </w:rPr>
        <w:t>support or respond</w:t>
      </w:r>
      <w:r w:rsidRPr="6E1AEA23">
        <w:rPr>
          <w:rFonts w:ascii="Arial" w:hAnsi="Arial" w:cs="Arial"/>
          <w:sz w:val="24"/>
          <w:szCs w:val="24"/>
        </w:rPr>
        <w:t xml:space="preserve"> to an individual subject to a </w:t>
      </w:r>
      <w:r w:rsidR="413EFF0E" w:rsidRPr="6E1AEA23">
        <w:rPr>
          <w:rFonts w:ascii="Arial" w:hAnsi="Arial" w:cs="Arial"/>
          <w:sz w:val="24"/>
          <w:szCs w:val="24"/>
        </w:rPr>
        <w:t>P</w:t>
      </w:r>
      <w:r w:rsidRPr="6E1AEA23">
        <w:rPr>
          <w:rFonts w:ascii="Arial" w:hAnsi="Arial" w:cs="Arial"/>
          <w:sz w:val="24"/>
          <w:szCs w:val="24"/>
        </w:rPr>
        <w:t>C</w:t>
      </w:r>
      <w:r w:rsidR="5DE03CEE" w:rsidRPr="6E1AEA23">
        <w:rPr>
          <w:rFonts w:ascii="Arial" w:hAnsi="Arial" w:cs="Arial"/>
          <w:sz w:val="24"/>
          <w:szCs w:val="24"/>
        </w:rPr>
        <w:t>C</w:t>
      </w:r>
      <w:r w:rsidRPr="6E1AEA23">
        <w:rPr>
          <w:rFonts w:ascii="Arial" w:hAnsi="Arial" w:cs="Arial"/>
          <w:sz w:val="24"/>
          <w:szCs w:val="24"/>
        </w:rPr>
        <w:t xml:space="preserve">R, the normal </w:t>
      </w:r>
      <w:r w:rsidR="5DA5AE4E" w:rsidRPr="6E1AEA23">
        <w:rPr>
          <w:rFonts w:ascii="Arial" w:hAnsi="Arial" w:cs="Arial"/>
          <w:sz w:val="24"/>
          <w:szCs w:val="24"/>
        </w:rPr>
        <w:t>school</w:t>
      </w:r>
      <w:r w:rsidRPr="6E1AEA23">
        <w:rPr>
          <w:rFonts w:ascii="Arial" w:hAnsi="Arial" w:cs="Arial"/>
          <w:sz w:val="24"/>
          <w:szCs w:val="24"/>
        </w:rPr>
        <w:t xml:space="preserve"> processes should be followed.</w:t>
      </w:r>
    </w:p>
    <w:p w14:paraId="3E9E1347" w14:textId="135256F9" w:rsidR="00865A70" w:rsidRPr="00C25B48" w:rsidRDefault="00865A70" w:rsidP="00C25B48">
      <w:pPr>
        <w:rPr>
          <w:rFonts w:ascii="Arial" w:hAnsi="Arial" w:cs="Arial"/>
          <w:b/>
          <w:bCs/>
          <w:sz w:val="24"/>
          <w:szCs w:val="24"/>
        </w:rPr>
      </w:pPr>
      <w:r w:rsidRPr="00C25B48">
        <w:rPr>
          <w:rFonts w:ascii="Arial" w:hAnsi="Arial" w:cs="Arial"/>
          <w:b/>
          <w:bCs/>
          <w:sz w:val="24"/>
          <w:szCs w:val="24"/>
        </w:rPr>
        <w:t>Limits of PCCR in relation to urgent or emergency situations</w:t>
      </w:r>
      <w:r w:rsidR="005B171B">
        <w:rPr>
          <w:rFonts w:ascii="Arial" w:hAnsi="Arial" w:cs="Arial"/>
          <w:b/>
          <w:bCs/>
          <w:sz w:val="24"/>
          <w:szCs w:val="24"/>
        </w:rPr>
        <w:t xml:space="preserve">  </w:t>
      </w:r>
    </w:p>
    <w:p w14:paraId="4596FB3B" w14:textId="3B9CE830" w:rsidR="00C25B48" w:rsidRPr="00C25B48" w:rsidRDefault="000F7CA7" w:rsidP="00865A70">
      <w:pPr>
        <w:pStyle w:val="ListParagraph"/>
        <w:numPr>
          <w:ilvl w:val="0"/>
          <w:numId w:val="33"/>
        </w:numPr>
        <w:ind w:left="360"/>
        <w:rPr>
          <w:rFonts w:ascii="Arial" w:hAnsi="Arial" w:cs="Arial"/>
          <w:sz w:val="24"/>
          <w:szCs w:val="24"/>
        </w:rPr>
      </w:pPr>
      <w:r>
        <w:rPr>
          <w:rFonts w:ascii="Arial" w:hAnsi="Arial" w:cs="Arial"/>
          <w:sz w:val="24"/>
          <w:szCs w:val="24"/>
        </w:rPr>
        <w:t xml:space="preserve">Although a PCCR may have been imposed on a parent or customer, they may still need to make urgent contact with the school in emergency situations.   </w:t>
      </w:r>
      <w:r w:rsidR="00DA6BD3">
        <w:rPr>
          <w:rFonts w:ascii="Arial" w:hAnsi="Arial" w:cs="Arial"/>
          <w:sz w:val="24"/>
          <w:szCs w:val="24"/>
        </w:rPr>
        <w:t>In such cases, normal school processes should be followed.</w:t>
      </w:r>
    </w:p>
    <w:p w14:paraId="73ED636A" w14:textId="77777777" w:rsidR="00D4214D" w:rsidRPr="00D4214D" w:rsidRDefault="00D4214D" w:rsidP="00D4214D">
      <w:pPr>
        <w:pStyle w:val="ListParagraph"/>
        <w:ind w:left="786"/>
        <w:rPr>
          <w:rFonts w:ascii="Arial" w:hAnsi="Arial" w:cs="Arial"/>
          <w:sz w:val="24"/>
          <w:szCs w:val="24"/>
          <w:highlight w:val="yellow"/>
        </w:rPr>
      </w:pPr>
    </w:p>
    <w:p w14:paraId="580BD684" w14:textId="4FBF17C0" w:rsidR="00D4214D" w:rsidRPr="00D5292B" w:rsidRDefault="00D4214D" w:rsidP="00813EF0">
      <w:pPr>
        <w:pStyle w:val="ListParagraph"/>
        <w:numPr>
          <w:ilvl w:val="0"/>
          <w:numId w:val="33"/>
        </w:numPr>
        <w:ind w:left="426" w:hanging="426"/>
        <w:rPr>
          <w:rFonts w:ascii="Arial" w:hAnsi="Arial" w:cs="Arial"/>
          <w:sz w:val="24"/>
          <w:szCs w:val="24"/>
        </w:rPr>
      </w:pPr>
      <w:r w:rsidRPr="00D5292B">
        <w:rPr>
          <w:rFonts w:ascii="Arial" w:hAnsi="Arial" w:cs="Arial"/>
          <w:sz w:val="24"/>
          <w:szCs w:val="24"/>
        </w:rPr>
        <w:t>Where a PCCR has been imposed and unacceptable behaviour continues, the Headteacher, with the support of the Chair of Governors, may escalate the case to the County Council and request their intervention.   In such cases, the County Council will write direct to the parent or customer regarding their behaviour.</w:t>
      </w:r>
    </w:p>
    <w:p w14:paraId="00DD64A9" w14:textId="77777777" w:rsidR="0038555F" w:rsidRDefault="0038555F" w:rsidP="00813EF0">
      <w:pPr>
        <w:rPr>
          <w:rFonts w:ascii="Arial" w:hAnsi="Arial" w:cs="Arial"/>
          <w:b/>
          <w:bCs/>
          <w:sz w:val="24"/>
          <w:szCs w:val="24"/>
        </w:rPr>
      </w:pPr>
    </w:p>
    <w:p w14:paraId="62CB103B" w14:textId="70FEFA83" w:rsidR="00813EF0" w:rsidRDefault="00813EF0" w:rsidP="00813EF0">
      <w:r>
        <w:rPr>
          <w:rFonts w:ascii="Arial" w:hAnsi="Arial" w:cs="Arial"/>
          <w:b/>
          <w:bCs/>
          <w:sz w:val="24"/>
          <w:szCs w:val="24"/>
        </w:rPr>
        <w:t>Roles and responsibilities</w:t>
      </w:r>
      <w:r>
        <w:rPr>
          <w:rFonts w:ascii="Arial" w:hAnsi="Arial" w:cs="Arial"/>
          <w:sz w:val="24"/>
          <w:szCs w:val="24"/>
        </w:rPr>
        <w:t xml:space="preserve"> </w:t>
      </w:r>
    </w:p>
    <w:p w14:paraId="233A9727" w14:textId="29ECF86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When a </w:t>
      </w:r>
      <w:r w:rsidR="00B21943">
        <w:rPr>
          <w:rFonts w:ascii="Arial" w:hAnsi="Arial" w:cs="Arial"/>
          <w:sz w:val="24"/>
          <w:szCs w:val="24"/>
        </w:rPr>
        <w:t>school</w:t>
      </w:r>
      <w:r>
        <w:rPr>
          <w:rFonts w:ascii="Arial" w:hAnsi="Arial" w:cs="Arial"/>
          <w:sz w:val="24"/>
          <w:szCs w:val="24"/>
        </w:rPr>
        <w:t xml:space="preserve"> employee makes an immediate decision in response to aggressive or abusive behaviour, the </w:t>
      </w:r>
      <w:r w:rsidR="0054623C">
        <w:rPr>
          <w:rFonts w:ascii="Arial" w:hAnsi="Arial" w:cs="Arial"/>
          <w:sz w:val="24"/>
          <w:szCs w:val="24"/>
        </w:rPr>
        <w:t>parent or customer</w:t>
      </w:r>
      <w:r>
        <w:rPr>
          <w:rFonts w:ascii="Arial" w:hAnsi="Arial" w:cs="Arial"/>
          <w:sz w:val="24"/>
          <w:szCs w:val="24"/>
        </w:rPr>
        <w:t xml:space="preserve"> is advised at the time of the incident. </w:t>
      </w:r>
      <w:r>
        <w:rPr>
          <w:rFonts w:ascii="Arial" w:hAnsi="Arial" w:cs="Arial"/>
          <w:sz w:val="24"/>
          <w:szCs w:val="24"/>
        </w:rPr>
        <w:br/>
      </w:r>
    </w:p>
    <w:p w14:paraId="19C58657" w14:textId="08A28D04"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When a decision has been made to restrict contact in accordance with this policy, we will always tell </w:t>
      </w:r>
      <w:r w:rsidR="64430D70" w:rsidRPr="6E1AEA23">
        <w:rPr>
          <w:rFonts w:ascii="Arial" w:hAnsi="Arial" w:cs="Arial"/>
          <w:sz w:val="24"/>
          <w:szCs w:val="24"/>
        </w:rPr>
        <w:t>the individual</w:t>
      </w:r>
      <w:r w:rsidRPr="6E1AEA23">
        <w:rPr>
          <w:rFonts w:ascii="Arial" w:hAnsi="Arial" w:cs="Arial"/>
          <w:sz w:val="24"/>
          <w:szCs w:val="24"/>
        </w:rPr>
        <w:t xml:space="preserve"> in writing. We will explain why the decision has been made to restrict future contact, the restricted contact arrangements and, if relevant, the length of time that these restrictions will be in place. This ensures that the </w:t>
      </w:r>
      <w:r w:rsidR="042A11DA" w:rsidRPr="6E1AEA23">
        <w:rPr>
          <w:rFonts w:ascii="Arial" w:hAnsi="Arial" w:cs="Arial"/>
          <w:sz w:val="24"/>
          <w:szCs w:val="24"/>
        </w:rPr>
        <w:t>individual</w:t>
      </w:r>
      <w:r w:rsidRPr="6E1AEA23">
        <w:rPr>
          <w:rFonts w:ascii="Arial" w:hAnsi="Arial" w:cs="Arial"/>
          <w:sz w:val="24"/>
          <w:szCs w:val="24"/>
        </w:rPr>
        <w:t xml:space="preserve"> has a record of the decision. The decision in writing can be </w:t>
      </w:r>
      <w:r w:rsidRPr="6E1AEA23">
        <w:rPr>
          <w:rFonts w:ascii="Arial" w:hAnsi="Arial" w:cs="Arial"/>
          <w:sz w:val="24"/>
          <w:szCs w:val="24"/>
        </w:rPr>
        <w:lastRenderedPageBreak/>
        <w:t xml:space="preserve">supplemented by another form of communication if written communication is not the most appropriate medium for the </w:t>
      </w:r>
      <w:r w:rsidR="75D88BD8" w:rsidRPr="6E1AEA23">
        <w:rPr>
          <w:rFonts w:ascii="Arial" w:hAnsi="Arial" w:cs="Arial"/>
          <w:sz w:val="24"/>
          <w:szCs w:val="24"/>
        </w:rPr>
        <w:t>individual</w:t>
      </w:r>
      <w:r w:rsidRPr="6E1AEA23">
        <w:rPr>
          <w:rFonts w:ascii="Arial" w:hAnsi="Arial" w:cs="Arial"/>
          <w:sz w:val="24"/>
          <w:szCs w:val="24"/>
        </w:rPr>
        <w:t xml:space="preserve">. </w:t>
      </w:r>
      <w:r w:rsidR="00813EF0">
        <w:br/>
      </w:r>
    </w:p>
    <w:p w14:paraId="49BF82E8" w14:textId="5F088494"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Where it is decided to restrict a </w:t>
      </w:r>
      <w:r w:rsidR="1F3B7F7B" w:rsidRPr="6E1AEA23">
        <w:rPr>
          <w:rFonts w:ascii="Arial" w:hAnsi="Arial" w:cs="Arial"/>
          <w:sz w:val="24"/>
          <w:szCs w:val="24"/>
        </w:rPr>
        <w:t xml:space="preserve">parent or </w:t>
      </w:r>
      <w:r w:rsidRPr="6E1AEA23">
        <w:rPr>
          <w:rFonts w:ascii="Arial" w:hAnsi="Arial" w:cs="Arial"/>
          <w:sz w:val="24"/>
          <w:szCs w:val="24"/>
        </w:rPr>
        <w:t xml:space="preserve">customer’s contact, an entry noting this will be made in the relevant file and appropriate computer records. We record all incidents of unacceptable actions by </w:t>
      </w:r>
      <w:r w:rsidR="1F3B7F7B" w:rsidRPr="6E1AEA23">
        <w:rPr>
          <w:rFonts w:ascii="Arial" w:hAnsi="Arial" w:cs="Arial"/>
          <w:sz w:val="24"/>
          <w:szCs w:val="24"/>
        </w:rPr>
        <w:t xml:space="preserve">parents and/or </w:t>
      </w:r>
      <w:r w:rsidRPr="6E1AEA23">
        <w:rPr>
          <w:rFonts w:ascii="Arial" w:hAnsi="Arial" w:cs="Arial"/>
          <w:sz w:val="24"/>
          <w:szCs w:val="24"/>
        </w:rPr>
        <w:t xml:space="preserve">customers. Again, the decision in writing can be supplemented by another form of communication if written communication is not the most appropriate medium for the </w:t>
      </w:r>
      <w:r w:rsidR="43548D73" w:rsidRPr="6E1AEA23">
        <w:rPr>
          <w:rFonts w:ascii="Arial" w:hAnsi="Arial" w:cs="Arial"/>
          <w:sz w:val="24"/>
          <w:szCs w:val="24"/>
        </w:rPr>
        <w:t>individual</w:t>
      </w:r>
      <w:r w:rsidRPr="6E1AEA23">
        <w:rPr>
          <w:rFonts w:ascii="Arial" w:hAnsi="Arial" w:cs="Arial"/>
          <w:sz w:val="24"/>
          <w:szCs w:val="24"/>
        </w:rPr>
        <w:t>.</w:t>
      </w:r>
      <w:r w:rsidR="00813EF0">
        <w:br/>
      </w:r>
    </w:p>
    <w:p w14:paraId="530DED2D"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An annual review of the application of this Policy will be undertaken to ensure consistency and share approaches.</w:t>
      </w:r>
    </w:p>
    <w:p w14:paraId="5850AA98" w14:textId="02F06EEA" w:rsidR="00813EF0" w:rsidRDefault="00813EF0" w:rsidP="00813EF0">
      <w:r>
        <w:rPr>
          <w:rFonts w:ascii="Arial" w:hAnsi="Arial" w:cs="Arial"/>
          <w:b/>
          <w:bCs/>
          <w:sz w:val="24"/>
          <w:szCs w:val="24"/>
        </w:rPr>
        <w:t>Equalities, Diversity and Reasonable Adjustments</w:t>
      </w:r>
    </w:p>
    <w:p w14:paraId="42829FB2" w14:textId="21C90C45" w:rsidR="00813EF0" w:rsidRDefault="3542F1E0" w:rsidP="005C2342">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When implementing this </w:t>
      </w:r>
      <w:r w:rsidR="0FEE5FC7" w:rsidRPr="6E1AEA23">
        <w:rPr>
          <w:rFonts w:ascii="Arial" w:hAnsi="Arial" w:cs="Arial"/>
          <w:sz w:val="24"/>
          <w:szCs w:val="24"/>
        </w:rPr>
        <w:t>P</w:t>
      </w:r>
      <w:r w:rsidRPr="6E1AEA23">
        <w:rPr>
          <w:rFonts w:ascii="Arial" w:hAnsi="Arial" w:cs="Arial"/>
          <w:sz w:val="24"/>
          <w:szCs w:val="24"/>
        </w:rPr>
        <w:t xml:space="preserve">olicy, the </w:t>
      </w:r>
      <w:r w:rsidR="4FC4C7D8" w:rsidRPr="6E1AEA23">
        <w:rPr>
          <w:rFonts w:ascii="Arial" w:hAnsi="Arial" w:cs="Arial"/>
          <w:sz w:val="24"/>
          <w:szCs w:val="24"/>
        </w:rPr>
        <w:t>school</w:t>
      </w:r>
      <w:r w:rsidRPr="6E1AEA23">
        <w:rPr>
          <w:rFonts w:ascii="Arial" w:hAnsi="Arial" w:cs="Arial"/>
          <w:sz w:val="24"/>
          <w:szCs w:val="24"/>
        </w:rPr>
        <w:t xml:space="preserve"> will </w:t>
      </w:r>
      <w:r w:rsidR="125DC88E" w:rsidRPr="6E1AEA23">
        <w:rPr>
          <w:rFonts w:ascii="Arial" w:hAnsi="Arial" w:cs="Arial"/>
          <w:sz w:val="24"/>
          <w:szCs w:val="24"/>
        </w:rPr>
        <w:t>do so in compliance with i</w:t>
      </w:r>
      <w:r w:rsidR="38B0BC44" w:rsidRPr="6E1AEA23">
        <w:rPr>
          <w:rFonts w:ascii="Arial" w:hAnsi="Arial" w:cs="Arial"/>
          <w:sz w:val="24"/>
          <w:szCs w:val="24"/>
        </w:rPr>
        <w:t xml:space="preserve">ts duties under the Equality Act 2010, </w:t>
      </w:r>
      <w:r w:rsidRPr="6E1AEA23">
        <w:rPr>
          <w:rFonts w:ascii="Arial" w:hAnsi="Arial" w:cs="Arial"/>
          <w:sz w:val="24"/>
          <w:szCs w:val="24"/>
        </w:rPr>
        <w:t>mak</w:t>
      </w:r>
      <w:r w:rsidR="38B0BC44" w:rsidRPr="6E1AEA23">
        <w:rPr>
          <w:rFonts w:ascii="Arial" w:hAnsi="Arial" w:cs="Arial"/>
          <w:sz w:val="24"/>
          <w:szCs w:val="24"/>
        </w:rPr>
        <w:t>ing</w:t>
      </w:r>
      <w:r w:rsidRPr="6E1AEA23">
        <w:rPr>
          <w:rFonts w:ascii="Arial" w:hAnsi="Arial" w:cs="Arial"/>
          <w:sz w:val="24"/>
          <w:szCs w:val="24"/>
        </w:rPr>
        <w:t xml:space="preserve"> adjustments </w:t>
      </w:r>
      <w:r w:rsidR="4FC4C7D8" w:rsidRPr="6E1AEA23">
        <w:rPr>
          <w:rFonts w:ascii="Arial" w:hAnsi="Arial" w:cs="Arial"/>
          <w:sz w:val="24"/>
          <w:szCs w:val="24"/>
        </w:rPr>
        <w:t xml:space="preserve">it </w:t>
      </w:r>
      <w:r w:rsidRPr="6E1AEA23">
        <w:rPr>
          <w:rFonts w:ascii="Arial" w:hAnsi="Arial" w:cs="Arial"/>
          <w:sz w:val="24"/>
          <w:szCs w:val="24"/>
        </w:rPr>
        <w:t xml:space="preserve">deems to be reasonable (‘Reasonable Adjustments’) for </w:t>
      </w:r>
      <w:r w:rsidR="1F3B7F7B" w:rsidRPr="6E1AEA23">
        <w:rPr>
          <w:rFonts w:ascii="Arial" w:hAnsi="Arial" w:cs="Arial"/>
          <w:sz w:val="24"/>
          <w:szCs w:val="24"/>
        </w:rPr>
        <w:t xml:space="preserve">parents and/or </w:t>
      </w:r>
      <w:r w:rsidRPr="6E1AEA23">
        <w:rPr>
          <w:rFonts w:ascii="Arial" w:hAnsi="Arial" w:cs="Arial"/>
          <w:sz w:val="24"/>
          <w:szCs w:val="24"/>
        </w:rPr>
        <w:t xml:space="preserve">customers </w:t>
      </w:r>
      <w:r w:rsidR="38B0BC44" w:rsidRPr="6E1AEA23">
        <w:rPr>
          <w:rFonts w:ascii="Arial" w:hAnsi="Arial" w:cs="Arial"/>
          <w:sz w:val="24"/>
          <w:szCs w:val="24"/>
        </w:rPr>
        <w:t xml:space="preserve">as appropriate. </w:t>
      </w:r>
      <w:r w:rsidR="00813EF0">
        <w:br/>
      </w:r>
    </w:p>
    <w:p w14:paraId="28353E6A" w14:textId="77777777" w:rsidR="00813EF0" w:rsidRDefault="00813EF0" w:rsidP="00813EF0">
      <w:r>
        <w:rPr>
          <w:rFonts w:ascii="Arial" w:hAnsi="Arial" w:cs="Arial"/>
          <w:b/>
          <w:bCs/>
          <w:sz w:val="24"/>
          <w:szCs w:val="24"/>
        </w:rPr>
        <w:t>Representation and multi-agency approach</w:t>
      </w:r>
    </w:p>
    <w:p w14:paraId="1DA83EAE" w14:textId="411F42E3" w:rsidR="00813EF0" w:rsidRDefault="00B55C8A" w:rsidP="00813EF0">
      <w:pPr>
        <w:pStyle w:val="ListParagraph"/>
        <w:numPr>
          <w:ilvl w:val="0"/>
          <w:numId w:val="33"/>
        </w:numPr>
        <w:ind w:left="360"/>
      </w:pPr>
      <w:r w:rsidRPr="208C819A">
        <w:rPr>
          <w:rFonts w:ascii="Arial" w:hAnsi="Arial" w:cs="Arial"/>
          <w:sz w:val="24"/>
          <w:szCs w:val="24"/>
        </w:rPr>
        <w:t xml:space="preserve">In </w:t>
      </w:r>
      <w:r w:rsidR="00F63EFA" w:rsidRPr="208C819A">
        <w:rPr>
          <w:rFonts w:ascii="Arial" w:hAnsi="Arial" w:cs="Arial"/>
          <w:sz w:val="24"/>
          <w:szCs w:val="24"/>
        </w:rPr>
        <w:t xml:space="preserve">cases where action under this policy has </w:t>
      </w:r>
      <w:r w:rsidR="00BE5B3B" w:rsidRPr="208C819A">
        <w:rPr>
          <w:rFonts w:ascii="Arial" w:hAnsi="Arial" w:cs="Arial"/>
          <w:sz w:val="24"/>
          <w:szCs w:val="24"/>
        </w:rPr>
        <w:t xml:space="preserve">not led to a change in behaviour, the school will seek legal advice on </w:t>
      </w:r>
      <w:r w:rsidR="001D4296" w:rsidRPr="208C819A">
        <w:rPr>
          <w:rFonts w:ascii="Arial" w:hAnsi="Arial" w:cs="Arial"/>
          <w:sz w:val="24"/>
          <w:szCs w:val="24"/>
        </w:rPr>
        <w:t>considering whether there are any other individuals who may be able to represent the parent or customer in the handlin</w:t>
      </w:r>
      <w:r w:rsidR="54CF587C" w:rsidRPr="208C819A">
        <w:rPr>
          <w:rFonts w:ascii="Arial" w:hAnsi="Arial" w:cs="Arial"/>
          <w:sz w:val="24"/>
          <w:szCs w:val="24"/>
        </w:rPr>
        <w:t>g</w:t>
      </w:r>
      <w:r w:rsidR="001D4296" w:rsidRPr="208C819A">
        <w:rPr>
          <w:rFonts w:ascii="Arial" w:hAnsi="Arial" w:cs="Arial"/>
          <w:sz w:val="24"/>
          <w:szCs w:val="24"/>
        </w:rPr>
        <w:t xml:space="preserve"> of any issues or complaints they are bringing to the school, t</w:t>
      </w:r>
      <w:r w:rsidR="00813EF0" w:rsidRPr="208C819A">
        <w:rPr>
          <w:rFonts w:ascii="Arial" w:hAnsi="Arial" w:cs="Arial"/>
          <w:sz w:val="24"/>
          <w:szCs w:val="24"/>
        </w:rPr>
        <w:t xml:space="preserve">o assist with de-escalating any unreasonable behaviour on the part of a </w:t>
      </w:r>
      <w:r w:rsidR="00B00C4C" w:rsidRPr="208C819A">
        <w:rPr>
          <w:rFonts w:ascii="Arial" w:hAnsi="Arial" w:cs="Arial"/>
          <w:sz w:val="24"/>
          <w:szCs w:val="24"/>
        </w:rPr>
        <w:t xml:space="preserve">parent or </w:t>
      </w:r>
      <w:r w:rsidR="00813EF0" w:rsidRPr="208C819A">
        <w:rPr>
          <w:rFonts w:ascii="Arial" w:hAnsi="Arial" w:cs="Arial"/>
          <w:sz w:val="24"/>
          <w:szCs w:val="24"/>
        </w:rPr>
        <w:t>customer. For example, this could be a family member, friend or support worker. Consideration could also be given, if appropriate, to a multi-agency approach if the individual concerned is receiving support from social services.</w:t>
      </w:r>
    </w:p>
    <w:p w14:paraId="41B6ED2B" w14:textId="2FE5FB7D" w:rsidR="00A62590" w:rsidRDefault="00A62590" w:rsidP="00813EF0">
      <w:pPr>
        <w:rPr>
          <w:rFonts w:ascii="Arial" w:hAnsi="Arial" w:cs="Arial"/>
          <w:b/>
          <w:bCs/>
          <w:sz w:val="24"/>
          <w:szCs w:val="24"/>
        </w:rPr>
      </w:pPr>
    </w:p>
    <w:p w14:paraId="49178EC8" w14:textId="77777777" w:rsidR="00D5292B" w:rsidRPr="00D5292B" w:rsidRDefault="00D5292B" w:rsidP="00813EF0">
      <w:pPr>
        <w:rPr>
          <w:rFonts w:ascii="Arial" w:hAnsi="Arial" w:cs="Arial"/>
          <w:sz w:val="24"/>
          <w:szCs w:val="24"/>
        </w:rPr>
      </w:pPr>
    </w:p>
    <w:p w14:paraId="0D7F49B3" w14:textId="3A22DE69" w:rsidR="00D5292B" w:rsidRPr="00D5292B" w:rsidRDefault="00D5292B" w:rsidP="00813EF0">
      <w:pPr>
        <w:rPr>
          <w:rFonts w:ascii="Arial" w:hAnsi="Arial" w:cs="Arial"/>
          <w:sz w:val="24"/>
          <w:szCs w:val="24"/>
        </w:rPr>
      </w:pPr>
      <w:r>
        <w:rPr>
          <w:rFonts w:ascii="Arial" w:hAnsi="Arial" w:cs="Arial"/>
          <w:sz w:val="24"/>
          <w:szCs w:val="24"/>
        </w:rPr>
        <w:t>Approved:</w:t>
      </w:r>
      <w:r w:rsidRPr="00D5292B">
        <w:rPr>
          <w:rFonts w:ascii="Arial" w:hAnsi="Arial" w:cs="Arial"/>
          <w:sz w:val="24"/>
          <w:szCs w:val="24"/>
        </w:rPr>
        <w:t xml:space="preserve"> May 2026</w:t>
      </w:r>
      <w:r>
        <w:rPr>
          <w:rFonts w:ascii="Arial" w:hAnsi="Arial" w:cs="Arial"/>
          <w:sz w:val="24"/>
          <w:szCs w:val="24"/>
        </w:rPr>
        <w:t>. T</w:t>
      </w:r>
      <w:r w:rsidRPr="00D5292B">
        <w:rPr>
          <w:rFonts w:ascii="Arial" w:hAnsi="Arial" w:cs="Arial"/>
          <w:sz w:val="24"/>
          <w:szCs w:val="24"/>
        </w:rPr>
        <w:t>o be reviewed by May 2028</w:t>
      </w:r>
    </w:p>
    <w:sectPr w:rsidR="00D5292B" w:rsidRPr="00D5292B">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1FAE" w14:textId="77777777" w:rsidR="00C30B76" w:rsidRDefault="00C30B76">
      <w:pPr>
        <w:spacing w:after="0"/>
      </w:pPr>
      <w:r>
        <w:separator/>
      </w:r>
    </w:p>
  </w:endnote>
  <w:endnote w:type="continuationSeparator" w:id="0">
    <w:p w14:paraId="4472F31A" w14:textId="77777777" w:rsidR="00C30B76" w:rsidRDefault="00C30B76">
      <w:pPr>
        <w:spacing w:after="0"/>
      </w:pPr>
      <w:r>
        <w:continuationSeparator/>
      </w:r>
    </w:p>
  </w:endnote>
  <w:endnote w:type="continuationNotice" w:id="1">
    <w:p w14:paraId="54B075E1" w14:textId="77777777" w:rsidR="00C30B76" w:rsidRDefault="00C30B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86F9" w14:textId="7C797BA3" w:rsidR="00B27ACD" w:rsidRDefault="00B27ACD" w:rsidP="004A2FC8">
    <w:pPr>
      <w:spacing w:after="0"/>
      <w:jc w:val="center"/>
      <w:rPr>
        <w:rFonts w:ascii="Arial" w:hAnsi="Arial" w:cs="Arial"/>
        <w:b/>
        <w:sz w:val="24"/>
        <w:szCs w:val="24"/>
      </w:rPr>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1A1D86FA" w14:textId="7E0801B1" w:rsidR="00B27ACD" w:rsidRDefault="00262B20">
    <w:pPr>
      <w:pStyle w:val="Footer"/>
    </w:pPr>
    <w:r>
      <w:t>Version 1.</w:t>
    </w:r>
    <w:r w:rsidR="00DF14F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90AB" w14:textId="77777777" w:rsidR="00C30B76" w:rsidRDefault="00C30B76">
      <w:pPr>
        <w:spacing w:after="0"/>
      </w:pPr>
      <w:r>
        <w:rPr>
          <w:color w:val="000000"/>
        </w:rPr>
        <w:separator/>
      </w:r>
    </w:p>
  </w:footnote>
  <w:footnote w:type="continuationSeparator" w:id="0">
    <w:p w14:paraId="37259D56" w14:textId="77777777" w:rsidR="00C30B76" w:rsidRDefault="00C30B76">
      <w:pPr>
        <w:spacing w:after="0"/>
      </w:pPr>
      <w:r>
        <w:continuationSeparator/>
      </w:r>
    </w:p>
  </w:footnote>
  <w:footnote w:type="continuationNotice" w:id="1">
    <w:p w14:paraId="7750FA2D" w14:textId="77777777" w:rsidR="00C30B76" w:rsidRDefault="00C30B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5E7F" w14:textId="1BCD0A75" w:rsidR="00DF14FD" w:rsidRDefault="00D5292B">
    <w:pPr>
      <w:pStyle w:val="Header"/>
    </w:pPr>
    <w:r>
      <w:rPr>
        <w:noProof/>
      </w:rPr>
      <w:drawing>
        <wp:anchor distT="0" distB="0" distL="114300" distR="114300" simplePos="0" relativeHeight="251659264" behindDoc="0" locked="0" layoutInCell="1" hidden="0" allowOverlap="1" wp14:anchorId="2416E746" wp14:editId="7837D633">
          <wp:simplePos x="0" y="0"/>
          <wp:positionH relativeFrom="column">
            <wp:posOffset>-505460</wp:posOffset>
          </wp:positionH>
          <wp:positionV relativeFrom="paragraph">
            <wp:posOffset>-165100</wp:posOffset>
          </wp:positionV>
          <wp:extent cx="768350" cy="612775"/>
          <wp:effectExtent l="0" t="0" r="0" b="0"/>
          <wp:wrapSquare wrapText="bothSides" distT="0" distB="0" distL="114300" distR="114300"/>
          <wp:docPr id="194847771"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768350" cy="6127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405"/>
    <w:multiLevelType w:val="multilevel"/>
    <w:tmpl w:val="4FB687CA"/>
    <w:styleLink w:val="WWOutlineListStyle2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8E4EC0"/>
    <w:multiLevelType w:val="multilevel"/>
    <w:tmpl w:val="E572C2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CE6039"/>
    <w:multiLevelType w:val="multilevel"/>
    <w:tmpl w:val="5B38043C"/>
    <w:styleLink w:val="WWOutlineListStyle1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6702D68"/>
    <w:multiLevelType w:val="multilevel"/>
    <w:tmpl w:val="3EF21638"/>
    <w:styleLink w:val="WWOutlineListStyle1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1722D6"/>
    <w:multiLevelType w:val="multilevel"/>
    <w:tmpl w:val="6AA01A28"/>
    <w:styleLink w:val="WWOutlineListStyle1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BA61A3"/>
    <w:multiLevelType w:val="multilevel"/>
    <w:tmpl w:val="E5C0960E"/>
    <w:styleLink w:val="WWOutlineListStyle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2AF08B7"/>
    <w:multiLevelType w:val="multilevel"/>
    <w:tmpl w:val="E9FC1CA8"/>
    <w:styleLink w:val="WWOutlineListStyle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29156F"/>
    <w:multiLevelType w:val="multilevel"/>
    <w:tmpl w:val="D4FEA378"/>
    <w:styleLink w:val="WWOutlineListStyle1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63F14A4"/>
    <w:multiLevelType w:val="multilevel"/>
    <w:tmpl w:val="25EEA7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733647"/>
    <w:multiLevelType w:val="multilevel"/>
    <w:tmpl w:val="1950716C"/>
    <w:styleLink w:val="WWOutlineListStyle1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FE675A3"/>
    <w:multiLevelType w:val="multilevel"/>
    <w:tmpl w:val="9F308D46"/>
    <w:styleLink w:val="WWOutlineListStyle2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14D3860"/>
    <w:multiLevelType w:val="multilevel"/>
    <w:tmpl w:val="D87A405A"/>
    <w:styleLink w:val="WWOutlineListStyle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5A14997"/>
    <w:multiLevelType w:val="multilevel"/>
    <w:tmpl w:val="BCAE0D18"/>
    <w:styleLink w:val="WWOutlineListStyle3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7703BCF"/>
    <w:multiLevelType w:val="multilevel"/>
    <w:tmpl w:val="59DE08C8"/>
    <w:styleLink w:val="WWOutlineListStyle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28A62D3C"/>
    <w:multiLevelType w:val="multilevel"/>
    <w:tmpl w:val="43DCAF80"/>
    <w:styleLink w:val="WWOutlineListStyle2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90A263D"/>
    <w:multiLevelType w:val="multilevel"/>
    <w:tmpl w:val="31DE7896"/>
    <w:styleLink w:val="WWOutlineListStyle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FAD3D1A"/>
    <w:multiLevelType w:val="multilevel"/>
    <w:tmpl w:val="87C2A8CA"/>
    <w:lvl w:ilvl="0">
      <w:start w:val="1"/>
      <w:numFmt w:val="upp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2FFD3DF1"/>
    <w:multiLevelType w:val="multilevel"/>
    <w:tmpl w:val="78B8C0FE"/>
    <w:lvl w:ilvl="0">
      <w:start w:val="1"/>
      <w:numFmt w:val="decimal"/>
      <w:lvlText w:val="%1."/>
      <w:lvlJc w:val="left"/>
      <w:pPr>
        <w:ind w:left="786" w:hanging="360"/>
      </w:pPr>
      <w:rPr>
        <w:rFonts w:ascii="Arial" w:hAnsi="Arial" w:cs="Arial"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0766C31"/>
    <w:multiLevelType w:val="multilevel"/>
    <w:tmpl w:val="E898A954"/>
    <w:styleLink w:val="WWOutlineListStyle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1147C35"/>
    <w:multiLevelType w:val="multilevel"/>
    <w:tmpl w:val="C57810A8"/>
    <w:styleLink w:val="WWOutlineListStyle2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27609BD"/>
    <w:multiLevelType w:val="multilevel"/>
    <w:tmpl w:val="7004D324"/>
    <w:styleLink w:val="WWOutlineListStyle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3255EE6"/>
    <w:multiLevelType w:val="multilevel"/>
    <w:tmpl w:val="BEF07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439200A"/>
    <w:multiLevelType w:val="multilevel"/>
    <w:tmpl w:val="9C42324C"/>
    <w:styleLink w:val="WWOutlineListStyle2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5BC23F6"/>
    <w:multiLevelType w:val="multilevel"/>
    <w:tmpl w:val="A82AF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0A216F"/>
    <w:multiLevelType w:val="multilevel"/>
    <w:tmpl w:val="9A540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A4B1D66"/>
    <w:multiLevelType w:val="multilevel"/>
    <w:tmpl w:val="164CD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E66235"/>
    <w:multiLevelType w:val="multilevel"/>
    <w:tmpl w:val="C640189E"/>
    <w:styleLink w:val="WWOutlineListStyle1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3BE0247"/>
    <w:multiLevelType w:val="multilevel"/>
    <w:tmpl w:val="F70E8CFA"/>
    <w:styleLink w:val="WWOutlineListStyle2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43D91FB1"/>
    <w:multiLevelType w:val="multilevel"/>
    <w:tmpl w:val="F1A61D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4F77DCB"/>
    <w:multiLevelType w:val="multilevel"/>
    <w:tmpl w:val="44B2C8F0"/>
    <w:styleLink w:val="WWOutlineListStyle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457F5976"/>
    <w:multiLevelType w:val="multilevel"/>
    <w:tmpl w:val="A2B0AB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7C231F1"/>
    <w:multiLevelType w:val="multilevel"/>
    <w:tmpl w:val="71261C72"/>
    <w:styleLink w:val="WWOutlineListStyle2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FE55CA9"/>
    <w:multiLevelType w:val="multilevel"/>
    <w:tmpl w:val="F9E0B81C"/>
    <w:styleLink w:val="WWOutlineListStyle1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5387AA3"/>
    <w:multiLevelType w:val="multilevel"/>
    <w:tmpl w:val="46F0B4D2"/>
    <w:styleLink w:val="WWOutlineListStyle1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8853E71"/>
    <w:multiLevelType w:val="multilevel"/>
    <w:tmpl w:val="77EAF190"/>
    <w:styleLink w:val="WWOutlineListStyle2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4902E64"/>
    <w:multiLevelType w:val="multilevel"/>
    <w:tmpl w:val="D1622C82"/>
    <w:styleLink w:val="WWOutlineListStyle2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4DB7BF9"/>
    <w:multiLevelType w:val="multilevel"/>
    <w:tmpl w:val="9516D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7D2EE2"/>
    <w:multiLevelType w:val="multilevel"/>
    <w:tmpl w:val="A2AE5964"/>
    <w:styleLink w:val="WWOutlineListStyle"/>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9E83019"/>
    <w:multiLevelType w:val="multilevel"/>
    <w:tmpl w:val="F2DA3944"/>
    <w:styleLink w:val="WWOutlineListStyle2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736C22"/>
    <w:multiLevelType w:val="multilevel"/>
    <w:tmpl w:val="336E7FD6"/>
    <w:styleLink w:val="WWOutlineListStyle1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5EF238F"/>
    <w:multiLevelType w:val="multilevel"/>
    <w:tmpl w:val="9B20C734"/>
    <w:styleLink w:val="WWOutlineListStyle1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8E943D3"/>
    <w:multiLevelType w:val="multilevel"/>
    <w:tmpl w:val="8AC8A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CD6E30"/>
    <w:multiLevelType w:val="multilevel"/>
    <w:tmpl w:val="F962DCEE"/>
    <w:styleLink w:val="WWOutlineListStyle31"/>
    <w:lvl w:ilvl="0">
      <w:start w:val="1"/>
      <w:numFmt w:val="decimal"/>
      <w:pStyle w:val="Heading1"/>
      <w:lvlText w:val="%1"/>
      <w:lvlJc w:val="left"/>
      <w:pPr>
        <w:ind w:left="720" w:hanging="720"/>
      </w:pPr>
      <w:rPr>
        <w:rFonts w:ascii="Arial" w:hAnsi="Arial" w:cs="Arial"/>
        <w:b w:val="0"/>
        <w:i w:val="0"/>
        <w:sz w:val="24"/>
      </w:r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E7C24DE"/>
    <w:multiLevelType w:val="multilevel"/>
    <w:tmpl w:val="11400A0A"/>
    <w:styleLink w:val="WWOutlineListStyle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00338510">
    <w:abstractNumId w:val="42"/>
  </w:num>
  <w:num w:numId="2" w16cid:durableId="1569605724">
    <w:abstractNumId w:val="12"/>
  </w:num>
  <w:num w:numId="3" w16cid:durableId="1994797313">
    <w:abstractNumId w:val="22"/>
  </w:num>
  <w:num w:numId="4" w16cid:durableId="586379742">
    <w:abstractNumId w:val="19"/>
  </w:num>
  <w:num w:numId="5" w16cid:durableId="898635719">
    <w:abstractNumId w:val="14"/>
  </w:num>
  <w:num w:numId="6" w16cid:durableId="1847356543">
    <w:abstractNumId w:val="34"/>
  </w:num>
  <w:num w:numId="7" w16cid:durableId="607395104">
    <w:abstractNumId w:val="10"/>
  </w:num>
  <w:num w:numId="8" w16cid:durableId="1626892150">
    <w:abstractNumId w:val="0"/>
  </w:num>
  <w:num w:numId="9" w16cid:durableId="1571964083">
    <w:abstractNumId w:val="35"/>
  </w:num>
  <w:num w:numId="10" w16cid:durableId="1138062569">
    <w:abstractNumId w:val="31"/>
  </w:num>
  <w:num w:numId="11" w16cid:durableId="966012728">
    <w:abstractNumId w:val="38"/>
  </w:num>
  <w:num w:numId="12" w16cid:durableId="1574506775">
    <w:abstractNumId w:val="27"/>
  </w:num>
  <w:num w:numId="13" w16cid:durableId="1049525141">
    <w:abstractNumId w:val="32"/>
  </w:num>
  <w:num w:numId="14" w16cid:durableId="644163679">
    <w:abstractNumId w:val="33"/>
  </w:num>
  <w:num w:numId="15" w16cid:durableId="1733500508">
    <w:abstractNumId w:val="4"/>
  </w:num>
  <w:num w:numId="16" w16cid:durableId="1629700420">
    <w:abstractNumId w:val="40"/>
  </w:num>
  <w:num w:numId="17" w16cid:durableId="1743867987">
    <w:abstractNumId w:val="7"/>
  </w:num>
  <w:num w:numId="18" w16cid:durableId="1637564146">
    <w:abstractNumId w:val="26"/>
  </w:num>
  <w:num w:numId="19" w16cid:durableId="1342733356">
    <w:abstractNumId w:val="3"/>
  </w:num>
  <w:num w:numId="20" w16cid:durableId="1243638478">
    <w:abstractNumId w:val="39"/>
  </w:num>
  <w:num w:numId="21" w16cid:durableId="1362627344">
    <w:abstractNumId w:val="9"/>
  </w:num>
  <w:num w:numId="22" w16cid:durableId="1628009413">
    <w:abstractNumId w:val="2"/>
  </w:num>
  <w:num w:numId="23" w16cid:durableId="265888274">
    <w:abstractNumId w:val="13"/>
  </w:num>
  <w:num w:numId="24" w16cid:durableId="448553937">
    <w:abstractNumId w:val="29"/>
  </w:num>
  <w:num w:numId="25" w16cid:durableId="654723000">
    <w:abstractNumId w:val="11"/>
  </w:num>
  <w:num w:numId="26" w16cid:durableId="1541553810">
    <w:abstractNumId w:val="20"/>
  </w:num>
  <w:num w:numId="27" w16cid:durableId="1136069939">
    <w:abstractNumId w:val="18"/>
  </w:num>
  <w:num w:numId="28" w16cid:durableId="1739130903">
    <w:abstractNumId w:val="6"/>
  </w:num>
  <w:num w:numId="29" w16cid:durableId="802238557">
    <w:abstractNumId w:val="43"/>
  </w:num>
  <w:num w:numId="30" w16cid:durableId="1286085803">
    <w:abstractNumId w:val="15"/>
  </w:num>
  <w:num w:numId="31" w16cid:durableId="233321427">
    <w:abstractNumId w:val="5"/>
  </w:num>
  <w:num w:numId="32" w16cid:durableId="1770083851">
    <w:abstractNumId w:val="37"/>
  </w:num>
  <w:num w:numId="33" w16cid:durableId="1160534628">
    <w:abstractNumId w:val="17"/>
  </w:num>
  <w:num w:numId="34" w16cid:durableId="1412508705">
    <w:abstractNumId w:val="25"/>
  </w:num>
  <w:num w:numId="35" w16cid:durableId="2035115043">
    <w:abstractNumId w:val="16"/>
  </w:num>
  <w:num w:numId="36" w16cid:durableId="54937085">
    <w:abstractNumId w:val="23"/>
  </w:num>
  <w:num w:numId="37" w16cid:durableId="253171651">
    <w:abstractNumId w:val="21"/>
  </w:num>
  <w:num w:numId="38" w16cid:durableId="747965983">
    <w:abstractNumId w:val="28"/>
  </w:num>
  <w:num w:numId="39" w16cid:durableId="1455978481">
    <w:abstractNumId w:val="41"/>
  </w:num>
  <w:num w:numId="40" w16cid:durableId="97332434">
    <w:abstractNumId w:val="30"/>
  </w:num>
  <w:num w:numId="41" w16cid:durableId="110438110">
    <w:abstractNumId w:val="1"/>
  </w:num>
  <w:num w:numId="42" w16cid:durableId="268784110">
    <w:abstractNumId w:val="36"/>
  </w:num>
  <w:num w:numId="43" w16cid:durableId="1185941104">
    <w:abstractNumId w:val="24"/>
  </w:num>
  <w:num w:numId="44" w16cid:durableId="140217375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8C"/>
    <w:rsid w:val="00014A0A"/>
    <w:rsid w:val="00032CDF"/>
    <w:rsid w:val="00035518"/>
    <w:rsid w:val="0004195B"/>
    <w:rsid w:val="00045EFA"/>
    <w:rsid w:val="00046D21"/>
    <w:rsid w:val="00052930"/>
    <w:rsid w:val="00065E9F"/>
    <w:rsid w:val="00071D5E"/>
    <w:rsid w:val="000763A0"/>
    <w:rsid w:val="000852D9"/>
    <w:rsid w:val="000A046E"/>
    <w:rsid w:val="000A106B"/>
    <w:rsid w:val="000A6BBD"/>
    <w:rsid w:val="000B4DC3"/>
    <w:rsid w:val="000C28A7"/>
    <w:rsid w:val="000D5BF1"/>
    <w:rsid w:val="000D6D04"/>
    <w:rsid w:val="000E2D38"/>
    <w:rsid w:val="000E4001"/>
    <w:rsid w:val="000F7CA7"/>
    <w:rsid w:val="00100DF2"/>
    <w:rsid w:val="00116557"/>
    <w:rsid w:val="00125BDE"/>
    <w:rsid w:val="001355C6"/>
    <w:rsid w:val="001458B3"/>
    <w:rsid w:val="001C2E9B"/>
    <w:rsid w:val="001D0342"/>
    <w:rsid w:val="001D4296"/>
    <w:rsid w:val="001D605C"/>
    <w:rsid w:val="001E07F6"/>
    <w:rsid w:val="001E118B"/>
    <w:rsid w:val="00202822"/>
    <w:rsid w:val="00211411"/>
    <w:rsid w:val="00213C39"/>
    <w:rsid w:val="00220445"/>
    <w:rsid w:val="0022153F"/>
    <w:rsid w:val="002236C1"/>
    <w:rsid w:val="00230822"/>
    <w:rsid w:val="00233500"/>
    <w:rsid w:val="00262B20"/>
    <w:rsid w:val="002A1EE5"/>
    <w:rsid w:val="002A29E7"/>
    <w:rsid w:val="002A721A"/>
    <w:rsid w:val="002C1A87"/>
    <w:rsid w:val="002C7EB4"/>
    <w:rsid w:val="002E1B9E"/>
    <w:rsid w:val="0031539D"/>
    <w:rsid w:val="00324ACD"/>
    <w:rsid w:val="003428B2"/>
    <w:rsid w:val="00351766"/>
    <w:rsid w:val="003761E6"/>
    <w:rsid w:val="00382ED7"/>
    <w:rsid w:val="0038555F"/>
    <w:rsid w:val="00386C5B"/>
    <w:rsid w:val="003970BC"/>
    <w:rsid w:val="00397538"/>
    <w:rsid w:val="003C0DEE"/>
    <w:rsid w:val="003C4383"/>
    <w:rsid w:val="003E038B"/>
    <w:rsid w:val="003E6D1A"/>
    <w:rsid w:val="003F0DC8"/>
    <w:rsid w:val="003F15CD"/>
    <w:rsid w:val="00400B65"/>
    <w:rsid w:val="004160D1"/>
    <w:rsid w:val="00416301"/>
    <w:rsid w:val="0042090E"/>
    <w:rsid w:val="00423D74"/>
    <w:rsid w:val="00424F13"/>
    <w:rsid w:val="00433F60"/>
    <w:rsid w:val="00437E09"/>
    <w:rsid w:val="00443902"/>
    <w:rsid w:val="00443D2D"/>
    <w:rsid w:val="00443E37"/>
    <w:rsid w:val="00463EE2"/>
    <w:rsid w:val="00474F70"/>
    <w:rsid w:val="0048797E"/>
    <w:rsid w:val="004A2FC8"/>
    <w:rsid w:val="004A7E99"/>
    <w:rsid w:val="004D1E6D"/>
    <w:rsid w:val="004E12B8"/>
    <w:rsid w:val="004E1A37"/>
    <w:rsid w:val="004E4B97"/>
    <w:rsid w:val="004E70A5"/>
    <w:rsid w:val="004F0E2E"/>
    <w:rsid w:val="004F2DB2"/>
    <w:rsid w:val="005025CB"/>
    <w:rsid w:val="00516E6C"/>
    <w:rsid w:val="0052069E"/>
    <w:rsid w:val="00531C3B"/>
    <w:rsid w:val="00533446"/>
    <w:rsid w:val="00537A59"/>
    <w:rsid w:val="00542B36"/>
    <w:rsid w:val="0054623C"/>
    <w:rsid w:val="005534E1"/>
    <w:rsid w:val="005601F4"/>
    <w:rsid w:val="00567C63"/>
    <w:rsid w:val="00597668"/>
    <w:rsid w:val="005A6F89"/>
    <w:rsid w:val="005B171B"/>
    <w:rsid w:val="005B4B91"/>
    <w:rsid w:val="005C2342"/>
    <w:rsid w:val="005C43EE"/>
    <w:rsid w:val="005C4E4B"/>
    <w:rsid w:val="005D0044"/>
    <w:rsid w:val="005D67CD"/>
    <w:rsid w:val="005F1078"/>
    <w:rsid w:val="006169BA"/>
    <w:rsid w:val="006221B8"/>
    <w:rsid w:val="00630720"/>
    <w:rsid w:val="006341A3"/>
    <w:rsid w:val="00652959"/>
    <w:rsid w:val="00657FD6"/>
    <w:rsid w:val="00663FDF"/>
    <w:rsid w:val="00675C32"/>
    <w:rsid w:val="00685CD7"/>
    <w:rsid w:val="006A4EAA"/>
    <w:rsid w:val="006B4336"/>
    <w:rsid w:val="006B444D"/>
    <w:rsid w:val="006B5F48"/>
    <w:rsid w:val="006C3339"/>
    <w:rsid w:val="006F59B4"/>
    <w:rsid w:val="0070320C"/>
    <w:rsid w:val="00711561"/>
    <w:rsid w:val="007149F4"/>
    <w:rsid w:val="0072192D"/>
    <w:rsid w:val="0072353E"/>
    <w:rsid w:val="00723CEB"/>
    <w:rsid w:val="00725DBD"/>
    <w:rsid w:val="0073059C"/>
    <w:rsid w:val="00731ACF"/>
    <w:rsid w:val="00741089"/>
    <w:rsid w:val="007440F4"/>
    <w:rsid w:val="007615C8"/>
    <w:rsid w:val="00785183"/>
    <w:rsid w:val="00785466"/>
    <w:rsid w:val="00796E78"/>
    <w:rsid w:val="007B04FE"/>
    <w:rsid w:val="007C247A"/>
    <w:rsid w:val="007D3B64"/>
    <w:rsid w:val="007D676C"/>
    <w:rsid w:val="007E1828"/>
    <w:rsid w:val="007E619D"/>
    <w:rsid w:val="007F4DF3"/>
    <w:rsid w:val="00802A43"/>
    <w:rsid w:val="00813EF0"/>
    <w:rsid w:val="00820C2C"/>
    <w:rsid w:val="00824224"/>
    <w:rsid w:val="0083434F"/>
    <w:rsid w:val="00836568"/>
    <w:rsid w:val="008459F2"/>
    <w:rsid w:val="00865A70"/>
    <w:rsid w:val="00866950"/>
    <w:rsid w:val="00875640"/>
    <w:rsid w:val="0088082A"/>
    <w:rsid w:val="008858AB"/>
    <w:rsid w:val="00897B65"/>
    <w:rsid w:val="008A3197"/>
    <w:rsid w:val="008B21BB"/>
    <w:rsid w:val="008C1915"/>
    <w:rsid w:val="008C3BD9"/>
    <w:rsid w:val="008C6664"/>
    <w:rsid w:val="008D3E43"/>
    <w:rsid w:val="008E4C70"/>
    <w:rsid w:val="008F12BE"/>
    <w:rsid w:val="008F1D2C"/>
    <w:rsid w:val="008F55C8"/>
    <w:rsid w:val="00910C58"/>
    <w:rsid w:val="00910E47"/>
    <w:rsid w:val="009307E5"/>
    <w:rsid w:val="00932E61"/>
    <w:rsid w:val="009354E6"/>
    <w:rsid w:val="00937B06"/>
    <w:rsid w:val="00946111"/>
    <w:rsid w:val="009502D0"/>
    <w:rsid w:val="009514F4"/>
    <w:rsid w:val="0095601C"/>
    <w:rsid w:val="00963952"/>
    <w:rsid w:val="00971D09"/>
    <w:rsid w:val="00974944"/>
    <w:rsid w:val="00974A30"/>
    <w:rsid w:val="00991C0A"/>
    <w:rsid w:val="009966FC"/>
    <w:rsid w:val="009A31E2"/>
    <w:rsid w:val="009A62AF"/>
    <w:rsid w:val="009C1798"/>
    <w:rsid w:val="009C63E6"/>
    <w:rsid w:val="009D4B9B"/>
    <w:rsid w:val="009D69C5"/>
    <w:rsid w:val="00A00AC4"/>
    <w:rsid w:val="00A013AB"/>
    <w:rsid w:val="00A050E9"/>
    <w:rsid w:val="00A07E9D"/>
    <w:rsid w:val="00A102DC"/>
    <w:rsid w:val="00A1241A"/>
    <w:rsid w:val="00A278E8"/>
    <w:rsid w:val="00A31A32"/>
    <w:rsid w:val="00A36CA1"/>
    <w:rsid w:val="00A40408"/>
    <w:rsid w:val="00A44A0B"/>
    <w:rsid w:val="00A60F5E"/>
    <w:rsid w:val="00A62590"/>
    <w:rsid w:val="00A70AFD"/>
    <w:rsid w:val="00A74516"/>
    <w:rsid w:val="00A800F3"/>
    <w:rsid w:val="00A817F7"/>
    <w:rsid w:val="00A842CD"/>
    <w:rsid w:val="00A84F00"/>
    <w:rsid w:val="00A916E3"/>
    <w:rsid w:val="00AA3CBE"/>
    <w:rsid w:val="00AC2A59"/>
    <w:rsid w:val="00AE325B"/>
    <w:rsid w:val="00AE7367"/>
    <w:rsid w:val="00AF007F"/>
    <w:rsid w:val="00B00C4C"/>
    <w:rsid w:val="00B028FA"/>
    <w:rsid w:val="00B21943"/>
    <w:rsid w:val="00B27ACD"/>
    <w:rsid w:val="00B314E6"/>
    <w:rsid w:val="00B32268"/>
    <w:rsid w:val="00B33E26"/>
    <w:rsid w:val="00B37FC7"/>
    <w:rsid w:val="00B540C6"/>
    <w:rsid w:val="00B55C8A"/>
    <w:rsid w:val="00B668AF"/>
    <w:rsid w:val="00B7121C"/>
    <w:rsid w:val="00B75F84"/>
    <w:rsid w:val="00B9053C"/>
    <w:rsid w:val="00BA32F3"/>
    <w:rsid w:val="00BB6C34"/>
    <w:rsid w:val="00BB7392"/>
    <w:rsid w:val="00BC0380"/>
    <w:rsid w:val="00BC1865"/>
    <w:rsid w:val="00BE5B3B"/>
    <w:rsid w:val="00BF6FAC"/>
    <w:rsid w:val="00BF75A9"/>
    <w:rsid w:val="00C057C3"/>
    <w:rsid w:val="00C06B30"/>
    <w:rsid w:val="00C07B3A"/>
    <w:rsid w:val="00C2164B"/>
    <w:rsid w:val="00C25B48"/>
    <w:rsid w:val="00C30B76"/>
    <w:rsid w:val="00C3166C"/>
    <w:rsid w:val="00C34D0E"/>
    <w:rsid w:val="00C433D8"/>
    <w:rsid w:val="00C63D54"/>
    <w:rsid w:val="00C81F6D"/>
    <w:rsid w:val="00C93CCB"/>
    <w:rsid w:val="00CA0068"/>
    <w:rsid w:val="00CA172D"/>
    <w:rsid w:val="00CB3836"/>
    <w:rsid w:val="00CB7CC1"/>
    <w:rsid w:val="00CC663B"/>
    <w:rsid w:val="00CC705C"/>
    <w:rsid w:val="00CD20D1"/>
    <w:rsid w:val="00CD6D78"/>
    <w:rsid w:val="00CF10B1"/>
    <w:rsid w:val="00D077DC"/>
    <w:rsid w:val="00D1078C"/>
    <w:rsid w:val="00D35DB8"/>
    <w:rsid w:val="00D4214D"/>
    <w:rsid w:val="00D44627"/>
    <w:rsid w:val="00D5292B"/>
    <w:rsid w:val="00D61CF8"/>
    <w:rsid w:val="00D657D9"/>
    <w:rsid w:val="00D65A45"/>
    <w:rsid w:val="00D67FCC"/>
    <w:rsid w:val="00D736C5"/>
    <w:rsid w:val="00D811F3"/>
    <w:rsid w:val="00D910D5"/>
    <w:rsid w:val="00DA3965"/>
    <w:rsid w:val="00DA6BD3"/>
    <w:rsid w:val="00DB0560"/>
    <w:rsid w:val="00DB4177"/>
    <w:rsid w:val="00DC13F4"/>
    <w:rsid w:val="00DC566E"/>
    <w:rsid w:val="00DC6E75"/>
    <w:rsid w:val="00DD13E5"/>
    <w:rsid w:val="00DD25A5"/>
    <w:rsid w:val="00DE42B8"/>
    <w:rsid w:val="00DF06BD"/>
    <w:rsid w:val="00DF14FD"/>
    <w:rsid w:val="00E1160A"/>
    <w:rsid w:val="00E12311"/>
    <w:rsid w:val="00E200C0"/>
    <w:rsid w:val="00E243F0"/>
    <w:rsid w:val="00E25845"/>
    <w:rsid w:val="00E267D1"/>
    <w:rsid w:val="00E41011"/>
    <w:rsid w:val="00E602CC"/>
    <w:rsid w:val="00E640E7"/>
    <w:rsid w:val="00E6628A"/>
    <w:rsid w:val="00E802FB"/>
    <w:rsid w:val="00E84E26"/>
    <w:rsid w:val="00E91EB2"/>
    <w:rsid w:val="00E94411"/>
    <w:rsid w:val="00E949DA"/>
    <w:rsid w:val="00EA74C1"/>
    <w:rsid w:val="00EC10DF"/>
    <w:rsid w:val="00EC20AE"/>
    <w:rsid w:val="00EE158A"/>
    <w:rsid w:val="00EE3EB7"/>
    <w:rsid w:val="00EF033C"/>
    <w:rsid w:val="00F0067C"/>
    <w:rsid w:val="00F2290C"/>
    <w:rsid w:val="00F24E7F"/>
    <w:rsid w:val="00F63EFA"/>
    <w:rsid w:val="00F74BB9"/>
    <w:rsid w:val="00F752DB"/>
    <w:rsid w:val="00F75F3E"/>
    <w:rsid w:val="00F771D7"/>
    <w:rsid w:val="00F8180B"/>
    <w:rsid w:val="00F935F6"/>
    <w:rsid w:val="00FA328D"/>
    <w:rsid w:val="00FA5056"/>
    <w:rsid w:val="00FB5D05"/>
    <w:rsid w:val="00FE0832"/>
    <w:rsid w:val="00FF6C91"/>
    <w:rsid w:val="00FF7F2A"/>
    <w:rsid w:val="01DEBCF0"/>
    <w:rsid w:val="023D586A"/>
    <w:rsid w:val="0393E358"/>
    <w:rsid w:val="042A11DA"/>
    <w:rsid w:val="04C5A3A2"/>
    <w:rsid w:val="04E20BFA"/>
    <w:rsid w:val="055229FD"/>
    <w:rsid w:val="06C51307"/>
    <w:rsid w:val="097DA3D9"/>
    <w:rsid w:val="0A53A0C9"/>
    <w:rsid w:val="0E7BCC74"/>
    <w:rsid w:val="0ECEB71A"/>
    <w:rsid w:val="0FBE5DD9"/>
    <w:rsid w:val="0FEE5FC7"/>
    <w:rsid w:val="0FF05901"/>
    <w:rsid w:val="0FFB614D"/>
    <w:rsid w:val="101E909B"/>
    <w:rsid w:val="11109132"/>
    <w:rsid w:val="114B3AD2"/>
    <w:rsid w:val="11582107"/>
    <w:rsid w:val="12113593"/>
    <w:rsid w:val="125DC88E"/>
    <w:rsid w:val="12E1667F"/>
    <w:rsid w:val="142400B3"/>
    <w:rsid w:val="143944F4"/>
    <w:rsid w:val="15CEEC54"/>
    <w:rsid w:val="164BFA18"/>
    <w:rsid w:val="18E4D9F4"/>
    <w:rsid w:val="191A91F5"/>
    <w:rsid w:val="19E8ED8C"/>
    <w:rsid w:val="19FBFB57"/>
    <w:rsid w:val="1BADAC65"/>
    <w:rsid w:val="1D3C30E4"/>
    <w:rsid w:val="1D96DA50"/>
    <w:rsid w:val="1E54BB7D"/>
    <w:rsid w:val="1E56A4D8"/>
    <w:rsid w:val="1EFA6FE5"/>
    <w:rsid w:val="1F135BBC"/>
    <w:rsid w:val="1F3B7F7B"/>
    <w:rsid w:val="208C819A"/>
    <w:rsid w:val="212B864F"/>
    <w:rsid w:val="22C69254"/>
    <w:rsid w:val="24BD1426"/>
    <w:rsid w:val="256D48D0"/>
    <w:rsid w:val="2813F49D"/>
    <w:rsid w:val="285B85B5"/>
    <w:rsid w:val="2902FB07"/>
    <w:rsid w:val="297FCADA"/>
    <w:rsid w:val="29D1EACE"/>
    <w:rsid w:val="2A786594"/>
    <w:rsid w:val="2C2863AC"/>
    <w:rsid w:val="2D202D78"/>
    <w:rsid w:val="2DEB086F"/>
    <w:rsid w:val="2FDF561B"/>
    <w:rsid w:val="2FE3D680"/>
    <w:rsid w:val="316A918B"/>
    <w:rsid w:val="317CC260"/>
    <w:rsid w:val="31DA4A3C"/>
    <w:rsid w:val="32EE21CA"/>
    <w:rsid w:val="3313D1B1"/>
    <w:rsid w:val="33946220"/>
    <w:rsid w:val="339AB3DE"/>
    <w:rsid w:val="33C05A98"/>
    <w:rsid w:val="34797C12"/>
    <w:rsid w:val="3542F1E0"/>
    <w:rsid w:val="355927EF"/>
    <w:rsid w:val="35E66784"/>
    <w:rsid w:val="360931FC"/>
    <w:rsid w:val="376B377B"/>
    <w:rsid w:val="38083FEA"/>
    <w:rsid w:val="3820A250"/>
    <w:rsid w:val="38B0BC44"/>
    <w:rsid w:val="3987CC1B"/>
    <w:rsid w:val="3BA04879"/>
    <w:rsid w:val="3C56DC51"/>
    <w:rsid w:val="3C6224A2"/>
    <w:rsid w:val="3F0CDDDA"/>
    <w:rsid w:val="400263BA"/>
    <w:rsid w:val="403DD07A"/>
    <w:rsid w:val="405641DD"/>
    <w:rsid w:val="40FC94CC"/>
    <w:rsid w:val="410B3E60"/>
    <w:rsid w:val="413EFF0E"/>
    <w:rsid w:val="422CB734"/>
    <w:rsid w:val="42C2FEF8"/>
    <w:rsid w:val="42CAF32A"/>
    <w:rsid w:val="43548D73"/>
    <w:rsid w:val="43616601"/>
    <w:rsid w:val="4436E038"/>
    <w:rsid w:val="458C59F2"/>
    <w:rsid w:val="4650C1B7"/>
    <w:rsid w:val="465B06F1"/>
    <w:rsid w:val="4788BF69"/>
    <w:rsid w:val="491547AD"/>
    <w:rsid w:val="4E2DE7D9"/>
    <w:rsid w:val="4E4D176B"/>
    <w:rsid w:val="4F2D5E22"/>
    <w:rsid w:val="4F6D0429"/>
    <w:rsid w:val="4F7F8D9E"/>
    <w:rsid w:val="4FC4C7D8"/>
    <w:rsid w:val="5080E2AD"/>
    <w:rsid w:val="520185C9"/>
    <w:rsid w:val="53E26CD8"/>
    <w:rsid w:val="54CF587C"/>
    <w:rsid w:val="54D31B7A"/>
    <w:rsid w:val="552A4CB8"/>
    <w:rsid w:val="55E738BA"/>
    <w:rsid w:val="56462C1F"/>
    <w:rsid w:val="5661BE4D"/>
    <w:rsid w:val="584B0F81"/>
    <w:rsid w:val="59E0832B"/>
    <w:rsid w:val="59E4B854"/>
    <w:rsid w:val="5BAC52FC"/>
    <w:rsid w:val="5C4AE7AC"/>
    <w:rsid w:val="5C6C54A9"/>
    <w:rsid w:val="5CDFF357"/>
    <w:rsid w:val="5D0323D5"/>
    <w:rsid w:val="5D1570C9"/>
    <w:rsid w:val="5DA5AE4E"/>
    <w:rsid w:val="5DAE7F77"/>
    <w:rsid w:val="5DE03CEE"/>
    <w:rsid w:val="5DFACA3F"/>
    <w:rsid w:val="5F960EF1"/>
    <w:rsid w:val="5FD20B16"/>
    <w:rsid w:val="609C3034"/>
    <w:rsid w:val="60CDCC3C"/>
    <w:rsid w:val="61B3E3B6"/>
    <w:rsid w:val="6400649E"/>
    <w:rsid w:val="64430D70"/>
    <w:rsid w:val="65203BBC"/>
    <w:rsid w:val="677FA9B7"/>
    <w:rsid w:val="692AD8B8"/>
    <w:rsid w:val="6932834C"/>
    <w:rsid w:val="69B25082"/>
    <w:rsid w:val="6BBB10A5"/>
    <w:rsid w:val="6C6E9BB3"/>
    <w:rsid w:val="6CC80E51"/>
    <w:rsid w:val="6CEC3B25"/>
    <w:rsid w:val="6D06E14F"/>
    <w:rsid w:val="6E1AEA23"/>
    <w:rsid w:val="6E6EED67"/>
    <w:rsid w:val="6F0D141A"/>
    <w:rsid w:val="6F9D7394"/>
    <w:rsid w:val="704708C8"/>
    <w:rsid w:val="713927B3"/>
    <w:rsid w:val="718A2C78"/>
    <w:rsid w:val="7387B563"/>
    <w:rsid w:val="7409D169"/>
    <w:rsid w:val="74720164"/>
    <w:rsid w:val="748A965E"/>
    <w:rsid w:val="75257B94"/>
    <w:rsid w:val="75D88BD8"/>
    <w:rsid w:val="773297CD"/>
    <w:rsid w:val="7766E0F5"/>
    <w:rsid w:val="77680C37"/>
    <w:rsid w:val="7792FFF6"/>
    <w:rsid w:val="7BC0E653"/>
    <w:rsid w:val="7C56B615"/>
    <w:rsid w:val="7E73E999"/>
    <w:rsid w:val="7EB0DC3A"/>
    <w:rsid w:val="7F0ADBAD"/>
    <w:rsid w:val="7F143CBD"/>
    <w:rsid w:val="7F29660D"/>
    <w:rsid w:val="7F4ED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D86ED"/>
  <w15:docId w15:val="{71368BB2-F013-4AAD-A63C-94F8A024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BodyText"/>
    <w:uiPriority w:val="9"/>
    <w:qFormat/>
    <w:pPr>
      <w:numPr>
        <w:numId w:val="1"/>
      </w:numPr>
      <w:suppressAutoHyphens w:val="0"/>
      <w:spacing w:before="60" w:after="120"/>
      <w:outlineLvl w:val="0"/>
    </w:pPr>
    <w:rPr>
      <w:rFonts w:ascii="Garamond" w:eastAsia="Times New Roman" w:hAnsi="Garamond"/>
      <w:b/>
      <w:sz w:val="24"/>
      <w:szCs w:val="20"/>
    </w:rPr>
  </w:style>
  <w:style w:type="paragraph" w:styleId="Heading2">
    <w:name w:val="heading 2"/>
    <w:basedOn w:val="Normal"/>
    <w:uiPriority w:val="9"/>
    <w:semiHidden/>
    <w:unhideWhenUsed/>
    <w:qFormat/>
    <w:pPr>
      <w:numPr>
        <w:ilvl w:val="1"/>
        <w:numId w:val="1"/>
      </w:numPr>
      <w:suppressAutoHyphens w:val="0"/>
      <w:spacing w:before="60" w:after="120"/>
      <w:outlineLvl w:val="1"/>
    </w:pPr>
    <w:rPr>
      <w:rFonts w:ascii="Garamond" w:eastAsia="Times New Roman" w:hAnsi="Garamond"/>
      <w:kern w:val="0"/>
      <w:sz w:val="24"/>
      <w:szCs w:val="20"/>
    </w:rPr>
  </w:style>
  <w:style w:type="paragraph" w:styleId="Heading3">
    <w:name w:val="heading 3"/>
    <w:basedOn w:val="Normal"/>
    <w:uiPriority w:val="9"/>
    <w:semiHidden/>
    <w:unhideWhenUsed/>
    <w:qFormat/>
    <w:pPr>
      <w:numPr>
        <w:ilvl w:val="2"/>
        <w:numId w:val="1"/>
      </w:numPr>
      <w:suppressAutoHyphens w:val="0"/>
      <w:spacing w:before="120" w:after="0"/>
      <w:outlineLvl w:val="2"/>
    </w:pPr>
    <w:rPr>
      <w:rFonts w:ascii="Garamond" w:eastAsia="Times New Roman" w:hAnsi="Garamond"/>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1">
    <w:name w:val="WW_OutlineListStyle_31"/>
    <w:basedOn w:val="NoList"/>
    <w:pPr>
      <w:numPr>
        <w:numId w:val="1"/>
      </w:numPr>
    </w:pPr>
  </w:style>
  <w:style w:type="paragraph" w:styleId="Revision">
    <w:name w:val="Revision"/>
    <w:pPr>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1Char">
    <w:name w:val="Heading 1 Char"/>
    <w:basedOn w:val="DefaultParagraphFont"/>
    <w:rPr>
      <w:rFonts w:ascii="Garamond" w:eastAsia="Times New Roman" w:hAnsi="Garamond"/>
      <w:b/>
      <w:kern w:val="3"/>
      <w:sz w:val="24"/>
      <w:szCs w:val="20"/>
    </w:rPr>
  </w:style>
  <w:style w:type="character" w:customStyle="1" w:styleId="Heading2Char">
    <w:name w:val="Heading 2 Char"/>
    <w:basedOn w:val="DefaultParagraphFont"/>
    <w:rPr>
      <w:rFonts w:ascii="Garamond" w:eastAsia="Times New Roman" w:hAnsi="Garamond"/>
      <w:kern w:val="0"/>
      <w:sz w:val="24"/>
      <w:szCs w:val="20"/>
    </w:rPr>
  </w:style>
  <w:style w:type="character" w:customStyle="1" w:styleId="Heading3Char">
    <w:name w:val="Heading 3 Char"/>
    <w:basedOn w:val="DefaultParagraphFont"/>
    <w:rPr>
      <w:rFonts w:ascii="Garamond" w:eastAsia="Times New Roman" w:hAnsi="Garamond"/>
      <w:kern w:val="0"/>
      <w:sz w:val="24"/>
      <w:szCs w:val="20"/>
    </w:rPr>
  </w:style>
  <w:style w:type="paragraph" w:styleId="BodyText">
    <w:name w:val="Body Text"/>
    <w:basedOn w:val="Normal"/>
    <w:pPr>
      <w:spacing w:after="120"/>
    </w:pPr>
  </w:style>
  <w:style w:type="character" w:customStyle="1" w:styleId="BodyTextChar">
    <w:name w:val="Body Text Char"/>
    <w:basedOn w:val="DefaultParagraphFont"/>
  </w:style>
  <w:style w:type="numbering" w:customStyle="1" w:styleId="WWOutlineListStyle30">
    <w:name w:val="WW_OutlineListStyle_30"/>
    <w:basedOn w:val="NoList"/>
    <w:pPr>
      <w:numPr>
        <w:numId w:val="2"/>
      </w:numPr>
    </w:pPr>
  </w:style>
  <w:style w:type="numbering" w:customStyle="1" w:styleId="WWOutlineListStyle29">
    <w:name w:val="WW_OutlineListStyle_29"/>
    <w:basedOn w:val="NoList"/>
    <w:pPr>
      <w:numPr>
        <w:numId w:val="3"/>
      </w:numPr>
    </w:pPr>
  </w:style>
  <w:style w:type="numbering" w:customStyle="1" w:styleId="WWOutlineListStyle28">
    <w:name w:val="WW_OutlineListStyle_28"/>
    <w:basedOn w:val="NoList"/>
    <w:pPr>
      <w:numPr>
        <w:numId w:val="4"/>
      </w:numPr>
    </w:pPr>
  </w:style>
  <w:style w:type="numbering" w:customStyle="1" w:styleId="WWOutlineListStyle27">
    <w:name w:val="WW_OutlineListStyle_27"/>
    <w:basedOn w:val="NoList"/>
    <w:pPr>
      <w:numPr>
        <w:numId w:val="5"/>
      </w:numPr>
    </w:pPr>
  </w:style>
  <w:style w:type="numbering" w:customStyle="1" w:styleId="WWOutlineListStyle26">
    <w:name w:val="WW_OutlineListStyle_26"/>
    <w:basedOn w:val="NoList"/>
    <w:pPr>
      <w:numPr>
        <w:numId w:val="6"/>
      </w:numPr>
    </w:pPr>
  </w:style>
  <w:style w:type="numbering" w:customStyle="1" w:styleId="WWOutlineListStyle25">
    <w:name w:val="WW_OutlineListStyle_25"/>
    <w:basedOn w:val="NoList"/>
    <w:pPr>
      <w:numPr>
        <w:numId w:val="7"/>
      </w:numPr>
    </w:pPr>
  </w:style>
  <w:style w:type="numbering" w:customStyle="1" w:styleId="WWOutlineListStyle24">
    <w:name w:val="WW_OutlineListStyle_24"/>
    <w:basedOn w:val="NoList"/>
    <w:pPr>
      <w:numPr>
        <w:numId w:val="8"/>
      </w:numPr>
    </w:pPr>
  </w:style>
  <w:style w:type="numbering" w:customStyle="1" w:styleId="WWOutlineListStyle23">
    <w:name w:val="WW_OutlineListStyle_23"/>
    <w:basedOn w:val="NoList"/>
    <w:pPr>
      <w:numPr>
        <w:numId w:val="9"/>
      </w:numPr>
    </w:pPr>
  </w:style>
  <w:style w:type="numbering" w:customStyle="1" w:styleId="WWOutlineListStyle22">
    <w:name w:val="WW_OutlineListStyle_22"/>
    <w:basedOn w:val="NoList"/>
    <w:pPr>
      <w:numPr>
        <w:numId w:val="10"/>
      </w:numPr>
    </w:pPr>
  </w:style>
  <w:style w:type="numbering" w:customStyle="1" w:styleId="WWOutlineListStyle21">
    <w:name w:val="WW_OutlineListStyle_21"/>
    <w:basedOn w:val="NoList"/>
    <w:pPr>
      <w:numPr>
        <w:numId w:val="11"/>
      </w:numPr>
    </w:pPr>
  </w:style>
  <w:style w:type="numbering" w:customStyle="1" w:styleId="WWOutlineListStyle20">
    <w:name w:val="WW_OutlineListStyle_20"/>
    <w:basedOn w:val="NoList"/>
    <w:pPr>
      <w:numPr>
        <w:numId w:val="12"/>
      </w:numPr>
    </w:pPr>
  </w:style>
  <w:style w:type="numbering" w:customStyle="1" w:styleId="WWOutlineListStyle19">
    <w:name w:val="WW_OutlineListStyle_19"/>
    <w:basedOn w:val="NoList"/>
    <w:pPr>
      <w:numPr>
        <w:numId w:val="13"/>
      </w:numPr>
    </w:pPr>
  </w:style>
  <w:style w:type="numbering" w:customStyle="1" w:styleId="WWOutlineListStyle18">
    <w:name w:val="WW_OutlineListStyle_18"/>
    <w:basedOn w:val="NoList"/>
    <w:pPr>
      <w:numPr>
        <w:numId w:val="14"/>
      </w:numPr>
    </w:pPr>
  </w:style>
  <w:style w:type="numbering" w:customStyle="1" w:styleId="WWOutlineListStyle17">
    <w:name w:val="WW_OutlineListStyle_17"/>
    <w:basedOn w:val="NoList"/>
    <w:pPr>
      <w:numPr>
        <w:numId w:val="15"/>
      </w:numPr>
    </w:pPr>
  </w:style>
  <w:style w:type="numbering" w:customStyle="1" w:styleId="WWOutlineListStyle16">
    <w:name w:val="WW_OutlineListStyle_16"/>
    <w:basedOn w:val="NoList"/>
    <w:pPr>
      <w:numPr>
        <w:numId w:val="16"/>
      </w:numPr>
    </w:pPr>
  </w:style>
  <w:style w:type="numbering" w:customStyle="1" w:styleId="WWOutlineListStyle15">
    <w:name w:val="WW_OutlineListStyle_15"/>
    <w:basedOn w:val="NoList"/>
    <w:pPr>
      <w:numPr>
        <w:numId w:val="17"/>
      </w:numPr>
    </w:pPr>
  </w:style>
  <w:style w:type="numbering" w:customStyle="1" w:styleId="WWOutlineListStyle14">
    <w:name w:val="WW_OutlineListStyle_14"/>
    <w:basedOn w:val="NoList"/>
    <w:pPr>
      <w:numPr>
        <w:numId w:val="18"/>
      </w:numPr>
    </w:pPr>
  </w:style>
  <w:style w:type="numbering" w:customStyle="1" w:styleId="WWOutlineListStyle13">
    <w:name w:val="WW_OutlineListStyle_13"/>
    <w:basedOn w:val="NoList"/>
    <w:pPr>
      <w:numPr>
        <w:numId w:val="19"/>
      </w:numPr>
    </w:pPr>
  </w:style>
  <w:style w:type="numbering" w:customStyle="1" w:styleId="WWOutlineListStyle12">
    <w:name w:val="WW_OutlineListStyle_12"/>
    <w:basedOn w:val="NoList"/>
    <w:pPr>
      <w:numPr>
        <w:numId w:val="20"/>
      </w:numPr>
    </w:pPr>
  </w:style>
  <w:style w:type="numbering" w:customStyle="1" w:styleId="WWOutlineListStyle11">
    <w:name w:val="WW_OutlineListStyle_11"/>
    <w:basedOn w:val="NoList"/>
    <w:pPr>
      <w:numPr>
        <w:numId w:val="21"/>
      </w:numPr>
    </w:pPr>
  </w:style>
  <w:style w:type="numbering" w:customStyle="1" w:styleId="WWOutlineListStyle10">
    <w:name w:val="WW_OutlineListStyle_10"/>
    <w:basedOn w:val="NoList"/>
    <w:pPr>
      <w:numPr>
        <w:numId w:val="22"/>
      </w:numPr>
    </w:pPr>
  </w:style>
  <w:style w:type="numbering" w:customStyle="1" w:styleId="WWOutlineListStyle9">
    <w:name w:val="WW_OutlineListStyle_9"/>
    <w:basedOn w:val="NoList"/>
    <w:pPr>
      <w:numPr>
        <w:numId w:val="23"/>
      </w:numPr>
    </w:pPr>
  </w:style>
  <w:style w:type="numbering" w:customStyle="1" w:styleId="WWOutlineListStyle8">
    <w:name w:val="WW_OutlineListStyle_8"/>
    <w:basedOn w:val="NoList"/>
    <w:pPr>
      <w:numPr>
        <w:numId w:val="24"/>
      </w:numPr>
    </w:pPr>
  </w:style>
  <w:style w:type="numbering" w:customStyle="1" w:styleId="WWOutlineListStyle7">
    <w:name w:val="WW_OutlineListStyle_7"/>
    <w:basedOn w:val="NoList"/>
    <w:pPr>
      <w:numPr>
        <w:numId w:val="25"/>
      </w:numPr>
    </w:pPr>
  </w:style>
  <w:style w:type="numbering" w:customStyle="1" w:styleId="WWOutlineListStyle6">
    <w:name w:val="WW_OutlineListStyle_6"/>
    <w:basedOn w:val="NoList"/>
    <w:pPr>
      <w:numPr>
        <w:numId w:val="26"/>
      </w:numPr>
    </w:pPr>
  </w:style>
  <w:style w:type="numbering" w:customStyle="1" w:styleId="WWOutlineListStyle5">
    <w:name w:val="WW_OutlineListStyle_5"/>
    <w:basedOn w:val="NoList"/>
    <w:pPr>
      <w:numPr>
        <w:numId w:val="27"/>
      </w:numPr>
    </w:pPr>
  </w:style>
  <w:style w:type="numbering" w:customStyle="1" w:styleId="WWOutlineListStyle4">
    <w:name w:val="WW_OutlineListStyle_4"/>
    <w:basedOn w:val="NoList"/>
    <w:pPr>
      <w:numPr>
        <w:numId w:val="28"/>
      </w:numPr>
    </w:pPr>
  </w:style>
  <w:style w:type="numbering" w:customStyle="1" w:styleId="WWOutlineListStyle3">
    <w:name w:val="WW_OutlineListStyle_3"/>
    <w:basedOn w:val="NoList"/>
    <w:pPr>
      <w:numPr>
        <w:numId w:val="29"/>
      </w:numPr>
    </w:pPr>
  </w:style>
  <w:style w:type="numbering" w:customStyle="1" w:styleId="WWOutlineListStyle2">
    <w:name w:val="WW_OutlineListStyle_2"/>
    <w:basedOn w:val="NoList"/>
    <w:pPr>
      <w:numPr>
        <w:numId w:val="30"/>
      </w:numPr>
    </w:pPr>
  </w:style>
  <w:style w:type="numbering" w:customStyle="1" w:styleId="WWOutlineListStyle1">
    <w:name w:val="WW_OutlineListStyle_1"/>
    <w:basedOn w:val="NoList"/>
    <w:pPr>
      <w:numPr>
        <w:numId w:val="31"/>
      </w:numPr>
    </w:pPr>
  </w:style>
  <w:style w:type="numbering" w:customStyle="1" w:styleId="WWOutlineListStyle">
    <w:name w:val="WW_OutlineListStyle"/>
    <w:basedOn w:val="NoList"/>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B71F-9EC9-455F-B819-5374317F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3835</Words>
  <Characters>19712</Characters>
  <Application>Microsoft Office Word</Application>
  <DocSecurity>0</DocSecurity>
  <Lines>448</Lines>
  <Paragraphs>175</Paragraphs>
  <ScaleCrop>false</ScaleCrop>
  <Company>Hampshire County Council</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Peter</dc:creator>
  <dc:description/>
  <cp:lastModifiedBy>Stuart Rowe</cp:lastModifiedBy>
  <cp:revision>4</cp:revision>
  <cp:lastPrinted>2024-11-06T14:30:00Z</cp:lastPrinted>
  <dcterms:created xsi:type="dcterms:W3CDTF">2026-03-19T20:26:00Z</dcterms:created>
  <dcterms:modified xsi:type="dcterms:W3CDTF">2026-04-30T10:21:00Z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49052ae7-6210-498e-ad62-23b3127fd6c8</vt:lpwstr>
  </property>
</Properties>
</file>